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76" w:rsidRDefault="00D56A76" w:rsidP="00D56A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Turośl,</w:t>
      </w:r>
      <w:r w:rsidR="00AD1E09">
        <w:rPr>
          <w:rFonts w:ascii="Times New Roman" w:hAnsi="Times New Roman" w:cs="Times New Roman"/>
          <w:sz w:val="24"/>
          <w:szCs w:val="24"/>
        </w:rPr>
        <w:t>28.03.2022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E67D3" w:rsidRDefault="00CE67D3" w:rsidP="00D56A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7D3" w:rsidRDefault="00D56A76" w:rsidP="00D56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</w:t>
      </w:r>
      <w:r w:rsidR="00AD1E09">
        <w:rPr>
          <w:rFonts w:ascii="Times New Roman" w:hAnsi="Times New Roman" w:cs="Times New Roman"/>
          <w:sz w:val="24"/>
          <w:szCs w:val="24"/>
        </w:rPr>
        <w:t>7</w:t>
      </w:r>
      <w:r w:rsidR="00B35B89">
        <w:rPr>
          <w:rFonts w:ascii="Times New Roman" w:hAnsi="Times New Roman" w:cs="Times New Roman"/>
          <w:sz w:val="24"/>
          <w:szCs w:val="24"/>
        </w:rPr>
        <w:t>.2022</w:t>
      </w:r>
      <w:bookmarkStart w:id="0" w:name="_GoBack"/>
      <w:bookmarkEnd w:id="0"/>
    </w:p>
    <w:p w:rsidR="00D56A76" w:rsidRDefault="00D56A76" w:rsidP="00D56A76">
      <w:pPr>
        <w:rPr>
          <w:rFonts w:ascii="Times New Roman" w:hAnsi="Times New Roman" w:cs="Times New Roman"/>
          <w:sz w:val="24"/>
          <w:szCs w:val="24"/>
        </w:rPr>
      </w:pPr>
    </w:p>
    <w:p w:rsidR="00D56A76" w:rsidRPr="00D56A76" w:rsidRDefault="00D56A76" w:rsidP="00D56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76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>Działając na podstawie art.</w:t>
      </w:r>
      <w:r>
        <w:rPr>
          <w:rFonts w:ascii="Times New Roman" w:hAnsi="Times New Roman" w:cs="Times New Roman"/>
          <w:sz w:val="24"/>
          <w:szCs w:val="24"/>
        </w:rPr>
        <w:t xml:space="preserve"> 38 </w:t>
      </w:r>
      <w:r w:rsidRPr="00D56A76">
        <w:rPr>
          <w:rFonts w:ascii="Times New Roman" w:hAnsi="Times New Roman" w:cs="Times New Roman"/>
          <w:sz w:val="24"/>
          <w:szCs w:val="24"/>
        </w:rPr>
        <w:t>ustawy z dnia 3 października 2008 r. o udostępnianiu informacji o środowisku i jego ochronie, udziale społeczeństwa w ochronie środowiska oraz ocenach oddziaływania na środowisko (</w:t>
      </w:r>
      <w:proofErr w:type="spellStart"/>
      <w:r w:rsidRPr="00D56A7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A76">
        <w:rPr>
          <w:rFonts w:ascii="Times New Roman" w:hAnsi="Times New Roman" w:cs="Times New Roman"/>
          <w:sz w:val="24"/>
          <w:szCs w:val="24"/>
        </w:rPr>
        <w:t xml:space="preserve">. Dz. U. z 2021 r. poz. 247 z </w:t>
      </w:r>
      <w:proofErr w:type="spellStart"/>
      <w:r w:rsidRPr="00D56A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56A76">
        <w:rPr>
          <w:rFonts w:ascii="Times New Roman" w:hAnsi="Times New Roman" w:cs="Times New Roman"/>
          <w:sz w:val="24"/>
          <w:szCs w:val="24"/>
        </w:rPr>
        <w:t xml:space="preserve">. zm.), Wójt Gminy Turośl </w:t>
      </w:r>
    </w:p>
    <w:p w:rsidR="00D56A76" w:rsidRPr="00D03BF3" w:rsidRDefault="00D56A76" w:rsidP="00D56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F3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AD1E09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>i</w:t>
      </w:r>
      <w:r w:rsidR="002F56B9">
        <w:rPr>
          <w:rFonts w:ascii="Times New Roman" w:hAnsi="Times New Roman" w:cs="Times New Roman"/>
          <w:sz w:val="24"/>
          <w:szCs w:val="24"/>
        </w:rPr>
        <w:t xml:space="preserve">nformację o wydaniu w dniu </w:t>
      </w:r>
      <w:r w:rsidR="00AD1E09">
        <w:rPr>
          <w:rFonts w:ascii="Times New Roman" w:hAnsi="Times New Roman" w:cs="Times New Roman"/>
          <w:sz w:val="24"/>
          <w:szCs w:val="24"/>
        </w:rPr>
        <w:t>28.03.2022</w:t>
      </w:r>
      <w:r w:rsidR="002F56B9">
        <w:rPr>
          <w:rFonts w:ascii="Times New Roman" w:hAnsi="Times New Roman" w:cs="Times New Roman"/>
          <w:sz w:val="24"/>
          <w:szCs w:val="24"/>
        </w:rPr>
        <w:t xml:space="preserve"> r. znak: PBŚ.6220.</w:t>
      </w:r>
      <w:r w:rsidR="00AD1E09">
        <w:rPr>
          <w:rFonts w:ascii="Times New Roman" w:hAnsi="Times New Roman" w:cs="Times New Roman"/>
          <w:sz w:val="24"/>
          <w:szCs w:val="24"/>
        </w:rPr>
        <w:t>7.2022</w:t>
      </w:r>
      <w:r w:rsidRPr="00D56A76">
        <w:rPr>
          <w:rFonts w:ascii="Times New Roman" w:hAnsi="Times New Roman" w:cs="Times New Roman"/>
          <w:sz w:val="24"/>
          <w:szCs w:val="24"/>
        </w:rPr>
        <w:t xml:space="preserve"> decyzji o środowiskowych uwarunkowaniach dla przedsięwzięcia pod nazwą:</w:t>
      </w:r>
    </w:p>
    <w:p w:rsidR="00AD1E09" w:rsidRPr="00AD1E09" w:rsidRDefault="00AD1E09" w:rsidP="00AD1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E09">
        <w:rPr>
          <w:rFonts w:ascii="Times New Roman" w:hAnsi="Times New Roman" w:cs="Times New Roman"/>
          <w:b/>
          <w:bCs/>
          <w:sz w:val="24"/>
          <w:szCs w:val="24"/>
        </w:rPr>
        <w:t>„Przebudowa i rozbudowa drogi gminnej nr 104424B Pupki-Kolimagi w km 0+000-1+568”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>Ponadto informuję, iż z treścią ww. decyzji oraz z dokumentacją sprawy, w tym opinią Dyrektora Zarządu Zlewni w Giżycku Państwowego Gospodarstwa Wodnego Wody Polskie, opinią Regionalnego Dyrektora Ochrony Środowiska w Białymstoku, opinią Państwowego Powiatowego Inspektora Sanitarnego w Kolnie, można zapoznać się w Urzędzie Gminy Turośl w godz. od 8.00 do 15.00 po wcześniejszym kontakcie telefonicznym pod nr 504-913-410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 xml:space="preserve">W dniu </w:t>
      </w:r>
      <w:r w:rsidR="00AD1E09">
        <w:rPr>
          <w:rFonts w:ascii="Times New Roman" w:hAnsi="Times New Roman" w:cs="Times New Roman"/>
          <w:sz w:val="24"/>
          <w:szCs w:val="24"/>
        </w:rPr>
        <w:t>28.03</w:t>
      </w:r>
      <w:r w:rsidRPr="00D56A76">
        <w:rPr>
          <w:rFonts w:ascii="Times New Roman" w:hAnsi="Times New Roman" w:cs="Times New Roman"/>
          <w:sz w:val="24"/>
          <w:szCs w:val="24"/>
        </w:rPr>
        <w:t>.2021 r.  treść decyzji została również umieszczona w Biulety</w:t>
      </w:r>
      <w:r>
        <w:rPr>
          <w:rFonts w:ascii="Times New Roman" w:hAnsi="Times New Roman" w:cs="Times New Roman"/>
          <w:sz w:val="24"/>
          <w:szCs w:val="24"/>
        </w:rPr>
        <w:t xml:space="preserve">nie Informacji Publicznej Gminy </w:t>
      </w:r>
      <w:r w:rsidRPr="00D56A76">
        <w:rPr>
          <w:rFonts w:ascii="Times New Roman" w:hAnsi="Times New Roman" w:cs="Times New Roman"/>
          <w:sz w:val="24"/>
          <w:szCs w:val="24"/>
        </w:rPr>
        <w:t>na okres 14 dni.</w:t>
      </w:r>
    </w:p>
    <w:p w:rsidR="00D56A76" w:rsidRDefault="00D56A76" w:rsidP="00D56A76">
      <w:r>
        <w:t xml:space="preserve"> </w:t>
      </w:r>
    </w:p>
    <w:p w:rsidR="00D56A76" w:rsidRDefault="00D56A76" w:rsidP="00D56A76"/>
    <w:p w:rsidR="00D56A76" w:rsidRDefault="00D56A76" w:rsidP="00D56A76"/>
    <w:p w:rsidR="00D56A76" w:rsidRDefault="00D56A76" w:rsidP="00D56A76"/>
    <w:p w:rsidR="00AA5988" w:rsidRDefault="00AA5988" w:rsidP="00D56A76"/>
    <w:sectPr w:rsidR="00AA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FC"/>
    <w:rsid w:val="00035C0F"/>
    <w:rsid w:val="0013713C"/>
    <w:rsid w:val="00205752"/>
    <w:rsid w:val="00262D29"/>
    <w:rsid w:val="002F56B9"/>
    <w:rsid w:val="00600BED"/>
    <w:rsid w:val="00AA5988"/>
    <w:rsid w:val="00AD1E09"/>
    <w:rsid w:val="00B35B89"/>
    <w:rsid w:val="00CE67D3"/>
    <w:rsid w:val="00D03BF3"/>
    <w:rsid w:val="00D56A76"/>
    <w:rsid w:val="00E2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C510-BEF3-4286-AD6B-8E467C0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2021-11-02T14:03:00Z</cp:lastPrinted>
  <dcterms:created xsi:type="dcterms:W3CDTF">2021-11-19T09:31:00Z</dcterms:created>
  <dcterms:modified xsi:type="dcterms:W3CDTF">2022-03-28T07:53:00Z</dcterms:modified>
</cp:coreProperties>
</file>