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CC" w:rsidRPr="00CA769E" w:rsidRDefault="00B059F8" w:rsidP="00165CCC">
      <w:pPr>
        <w:jc w:val="right"/>
        <w:rPr>
          <w:rFonts w:ascii="Times New Roman" w:hAnsi="Times New Roman" w:cs="Times New Roman"/>
          <w:b/>
          <w:bCs/>
          <w:sz w:val="24"/>
          <w:szCs w:val="24"/>
        </w:rPr>
      </w:pPr>
      <w:r>
        <w:rPr>
          <w:rFonts w:ascii="Times New Roman" w:hAnsi="Times New Roman" w:cs="Times New Roman"/>
          <w:b/>
          <w:bCs/>
          <w:sz w:val="24"/>
          <w:szCs w:val="24"/>
        </w:rPr>
        <w:t>Turośl, dnia 18</w:t>
      </w:r>
      <w:r w:rsidR="00165CCC" w:rsidRPr="00CA769E">
        <w:rPr>
          <w:rFonts w:ascii="Times New Roman" w:hAnsi="Times New Roman" w:cs="Times New Roman"/>
          <w:b/>
          <w:bCs/>
          <w:sz w:val="24"/>
          <w:szCs w:val="24"/>
        </w:rPr>
        <w:t xml:space="preserve"> października 2022 r.</w:t>
      </w:r>
    </w:p>
    <w:p w:rsidR="00165CCC" w:rsidRPr="00CA769E" w:rsidRDefault="00165CCC" w:rsidP="00165CCC">
      <w:pPr>
        <w:rPr>
          <w:rFonts w:ascii="Times New Roman" w:hAnsi="Times New Roman" w:cs="Times New Roman"/>
          <w:b/>
          <w:bCs/>
          <w:sz w:val="24"/>
          <w:szCs w:val="24"/>
        </w:rPr>
      </w:pPr>
      <w:r w:rsidRPr="00CA769E">
        <w:rPr>
          <w:rFonts w:ascii="Times New Roman" w:hAnsi="Times New Roman" w:cs="Times New Roman"/>
          <w:b/>
          <w:bCs/>
          <w:sz w:val="24"/>
          <w:szCs w:val="24"/>
        </w:rPr>
        <w:t>PBŚ.6220.15.2022</w:t>
      </w:r>
    </w:p>
    <w:p w:rsidR="00165CCC" w:rsidRPr="00CA769E" w:rsidRDefault="00165CCC" w:rsidP="00165CCC">
      <w:pPr>
        <w:spacing w:after="0"/>
        <w:jc w:val="center"/>
        <w:rPr>
          <w:rFonts w:ascii="Times New Roman" w:hAnsi="Times New Roman" w:cs="Times New Roman"/>
          <w:b/>
          <w:bCs/>
          <w:sz w:val="24"/>
          <w:szCs w:val="24"/>
        </w:rPr>
      </w:pPr>
      <w:r w:rsidRPr="00CA769E">
        <w:rPr>
          <w:rFonts w:ascii="Times New Roman" w:hAnsi="Times New Roman" w:cs="Times New Roman"/>
          <w:b/>
          <w:bCs/>
          <w:sz w:val="24"/>
          <w:szCs w:val="24"/>
        </w:rPr>
        <w:t>Decyzja</w:t>
      </w:r>
    </w:p>
    <w:p w:rsidR="00165CCC" w:rsidRPr="00CA769E" w:rsidRDefault="00165CCC" w:rsidP="00165CCC">
      <w:pPr>
        <w:spacing w:after="0"/>
        <w:jc w:val="center"/>
        <w:rPr>
          <w:rFonts w:ascii="Times New Roman" w:hAnsi="Times New Roman" w:cs="Times New Roman"/>
          <w:b/>
          <w:bCs/>
          <w:sz w:val="24"/>
          <w:szCs w:val="24"/>
        </w:rPr>
      </w:pPr>
      <w:r w:rsidRPr="00CA769E">
        <w:rPr>
          <w:rFonts w:ascii="Times New Roman" w:hAnsi="Times New Roman" w:cs="Times New Roman"/>
          <w:b/>
          <w:bCs/>
          <w:sz w:val="24"/>
          <w:szCs w:val="24"/>
        </w:rPr>
        <w:t>o środowiskowych uwarunkowaniach</w:t>
      </w:r>
    </w:p>
    <w:p w:rsidR="00165CCC" w:rsidRPr="00CA769E" w:rsidRDefault="00165CCC" w:rsidP="00414353">
      <w:pPr>
        <w:spacing w:line="276" w:lineRule="auto"/>
        <w:ind w:firstLine="708"/>
        <w:jc w:val="both"/>
        <w:rPr>
          <w:rFonts w:ascii="Times New Roman" w:hAnsi="Times New Roman" w:cs="Times New Roman"/>
          <w:sz w:val="24"/>
          <w:szCs w:val="24"/>
        </w:rPr>
      </w:pPr>
      <w:r w:rsidRPr="00CA769E">
        <w:rPr>
          <w:rFonts w:ascii="Times New Roman" w:hAnsi="Times New Roman" w:cs="Times New Roman"/>
          <w:sz w:val="24"/>
          <w:szCs w:val="24"/>
        </w:rPr>
        <w:t>Na podstawie art. 71 ust. 1 i ust. 2 pkt 2, a</w:t>
      </w:r>
      <w:r w:rsidR="00B059F8">
        <w:rPr>
          <w:rFonts w:ascii="Times New Roman" w:hAnsi="Times New Roman" w:cs="Times New Roman"/>
          <w:sz w:val="24"/>
          <w:szCs w:val="24"/>
        </w:rPr>
        <w:t xml:space="preserve">rt. 75 ust. 1 pkt 4, art. 84, art. 85 ust. 1 </w:t>
      </w:r>
      <w:r w:rsidRPr="00CA769E">
        <w:rPr>
          <w:rFonts w:ascii="Times New Roman" w:hAnsi="Times New Roman" w:cs="Times New Roman"/>
          <w:sz w:val="24"/>
          <w:szCs w:val="24"/>
        </w:rPr>
        <w:t xml:space="preserve">i ust. 2 pkt 2 </w:t>
      </w:r>
      <w:bookmarkStart w:id="0" w:name="_Hlk17453555"/>
      <w:r w:rsidRPr="00CA769E">
        <w:rPr>
          <w:rFonts w:ascii="Times New Roman" w:hAnsi="Times New Roman" w:cs="Times New Roman"/>
          <w:sz w:val="24"/>
          <w:szCs w:val="24"/>
        </w:rPr>
        <w:t>ustawy z dnia 3 października 2008 r. o udostępnianiu informacji o środowisku i jego ochronie, udziale społeczeństwa w ochronie środowiska oraz o ocenach oddziaływania na środowisko</w:t>
      </w:r>
      <w:bookmarkEnd w:id="0"/>
      <w:r w:rsidRPr="00CA769E">
        <w:rPr>
          <w:rFonts w:ascii="Times New Roman" w:hAnsi="Times New Roman" w:cs="Times New Roman"/>
          <w:sz w:val="24"/>
          <w:szCs w:val="24"/>
        </w:rPr>
        <w:t xml:space="preserve"> (Dz. U. z 2022 r. poz. 1029, z </w:t>
      </w:r>
      <w:proofErr w:type="spellStart"/>
      <w:r w:rsidRPr="00CA769E">
        <w:rPr>
          <w:rFonts w:ascii="Times New Roman" w:hAnsi="Times New Roman" w:cs="Times New Roman"/>
          <w:sz w:val="24"/>
          <w:szCs w:val="24"/>
        </w:rPr>
        <w:t>późn</w:t>
      </w:r>
      <w:proofErr w:type="spellEnd"/>
      <w:r w:rsidRPr="00CA769E">
        <w:rPr>
          <w:rFonts w:ascii="Times New Roman" w:hAnsi="Times New Roman" w:cs="Times New Roman"/>
          <w:sz w:val="24"/>
          <w:szCs w:val="24"/>
        </w:rPr>
        <w:t xml:space="preserve">. zm.), art. 104 ustawy z dnia 14 czerwca 1960 r. Kodeks postępowania administracyjnego (Dz. U. z 2022 r. poz. 2000, z </w:t>
      </w:r>
      <w:proofErr w:type="spellStart"/>
      <w:r w:rsidRPr="00CA769E">
        <w:rPr>
          <w:rFonts w:ascii="Times New Roman" w:hAnsi="Times New Roman" w:cs="Times New Roman"/>
          <w:sz w:val="24"/>
          <w:szCs w:val="24"/>
        </w:rPr>
        <w:t>późn</w:t>
      </w:r>
      <w:proofErr w:type="spellEnd"/>
      <w:r w:rsidRPr="00CA769E">
        <w:rPr>
          <w:rFonts w:ascii="Times New Roman" w:hAnsi="Times New Roman" w:cs="Times New Roman"/>
          <w:sz w:val="24"/>
          <w:szCs w:val="24"/>
        </w:rPr>
        <w:t xml:space="preserve">. </w:t>
      </w:r>
      <w:proofErr w:type="spellStart"/>
      <w:r w:rsidRPr="00CA769E">
        <w:rPr>
          <w:rFonts w:ascii="Times New Roman" w:hAnsi="Times New Roman" w:cs="Times New Roman"/>
          <w:sz w:val="24"/>
          <w:szCs w:val="24"/>
        </w:rPr>
        <w:t>zm</w:t>
      </w:r>
      <w:proofErr w:type="spellEnd"/>
      <w:r w:rsidRPr="00CA769E">
        <w:rPr>
          <w:rFonts w:ascii="Times New Roman" w:hAnsi="Times New Roman" w:cs="Times New Roman"/>
          <w:sz w:val="24"/>
          <w:szCs w:val="24"/>
        </w:rPr>
        <w:t xml:space="preserve">,.) oraz § 3 ust. 1 pkt 54 lit. a rozporządzenia Rady Ministrów z dnia 10 września 2019 r. w sprawie przedsięwzięć mogących znacząco oddziaływać na środowisko (Dz. U. z 2019 r. poz. 1839), po rozpatrzeniu wniosku: </w:t>
      </w:r>
      <w:proofErr w:type="spellStart"/>
      <w:r w:rsidRPr="00CA769E">
        <w:rPr>
          <w:rFonts w:ascii="Times New Roman" w:hAnsi="Times New Roman" w:cs="Times New Roman"/>
          <w:sz w:val="24"/>
          <w:szCs w:val="24"/>
        </w:rPr>
        <w:t>Activia</w:t>
      </w:r>
      <w:proofErr w:type="spellEnd"/>
      <w:r w:rsidRPr="00CA769E">
        <w:rPr>
          <w:rFonts w:ascii="Times New Roman" w:hAnsi="Times New Roman" w:cs="Times New Roman"/>
          <w:sz w:val="24"/>
          <w:szCs w:val="24"/>
        </w:rPr>
        <w:t xml:space="preserve"> Sp. z o.o. ul. Wzgórze </w:t>
      </w:r>
      <w:proofErr w:type="spellStart"/>
      <w:r w:rsidRPr="00CA769E">
        <w:rPr>
          <w:rFonts w:ascii="Times New Roman" w:hAnsi="Times New Roman" w:cs="Times New Roman"/>
          <w:sz w:val="24"/>
          <w:szCs w:val="24"/>
        </w:rPr>
        <w:t>Bernadowo</w:t>
      </w:r>
      <w:proofErr w:type="spellEnd"/>
      <w:r w:rsidRPr="00CA769E">
        <w:rPr>
          <w:rFonts w:ascii="Times New Roman" w:hAnsi="Times New Roman" w:cs="Times New Roman"/>
          <w:sz w:val="24"/>
          <w:szCs w:val="24"/>
        </w:rPr>
        <w:t xml:space="preserve"> 58, 81-583 Gdynia</w:t>
      </w:r>
      <w:r w:rsidR="00414353" w:rsidRPr="00CA769E">
        <w:rPr>
          <w:rFonts w:ascii="Times New Roman" w:hAnsi="Times New Roman" w:cs="Times New Roman"/>
          <w:sz w:val="24"/>
          <w:szCs w:val="24"/>
        </w:rPr>
        <w:t xml:space="preserve">, w sprawie wydania decyzji o środowiskowych uwarunkowaniach zgody na realizację przedsięwzięcia polegającego na </w:t>
      </w:r>
      <w:r w:rsidR="00B059F8">
        <w:rPr>
          <w:rFonts w:ascii="Times New Roman" w:hAnsi="Times New Roman" w:cs="Times New Roman"/>
          <w:sz w:val="24"/>
          <w:szCs w:val="24"/>
        </w:rPr>
        <w:t>„Budowie</w:t>
      </w:r>
      <w:r w:rsidR="00414353" w:rsidRPr="00CA769E">
        <w:rPr>
          <w:rFonts w:ascii="Times New Roman" w:hAnsi="Times New Roman" w:cs="Times New Roman"/>
          <w:sz w:val="24"/>
          <w:szCs w:val="24"/>
        </w:rPr>
        <w:t xml:space="preserve"> farmy fotowoltaicznej o mocy do 4 MW (z możliwością podzielenia inwestycji na 4 segmenty o mocy 1 MW) wraz z towarzyszącą infrastrukturą techniczną na dz. nr 288, obręb Szablaki, gm. Turośl.”</w:t>
      </w:r>
    </w:p>
    <w:p w:rsidR="00165CCC" w:rsidRDefault="009D2E1E" w:rsidP="00165CCC">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Orzekam</w:t>
      </w:r>
    </w:p>
    <w:p w:rsidR="00165CCC" w:rsidRPr="003C578A" w:rsidRDefault="009D2E1E" w:rsidP="00414353">
      <w:pPr>
        <w:pStyle w:val="Akapitzlist"/>
        <w:numPr>
          <w:ilvl w:val="0"/>
          <w:numId w:val="7"/>
        </w:numPr>
        <w:spacing w:after="0" w:line="276" w:lineRule="auto"/>
        <w:jc w:val="both"/>
        <w:rPr>
          <w:rFonts w:ascii="Times New Roman" w:hAnsi="Times New Roman" w:cs="Times New Roman"/>
          <w:b/>
          <w:sz w:val="24"/>
          <w:szCs w:val="24"/>
        </w:rPr>
      </w:pPr>
      <w:r w:rsidRPr="003C578A">
        <w:rPr>
          <w:rFonts w:ascii="Times New Roman" w:hAnsi="Times New Roman" w:cs="Times New Roman"/>
          <w:b/>
          <w:sz w:val="24"/>
          <w:szCs w:val="24"/>
        </w:rPr>
        <w:t xml:space="preserve">Realizację przedmiotowego przedsięwzięcia i stwierdzam </w:t>
      </w:r>
      <w:r w:rsidR="00165CCC" w:rsidRPr="003C578A">
        <w:rPr>
          <w:rFonts w:ascii="Times New Roman" w:hAnsi="Times New Roman" w:cs="Times New Roman"/>
          <w:b/>
          <w:sz w:val="24"/>
          <w:szCs w:val="24"/>
        </w:rPr>
        <w:t>brak potrzeby przeprowadzenia oceny oddziaływania</w:t>
      </w:r>
      <w:r w:rsidR="003C578A" w:rsidRPr="003C578A">
        <w:rPr>
          <w:rFonts w:ascii="Times New Roman" w:hAnsi="Times New Roman" w:cs="Times New Roman"/>
          <w:b/>
          <w:sz w:val="24"/>
          <w:szCs w:val="24"/>
        </w:rPr>
        <w:t xml:space="preserve"> przedsięwzięcia</w:t>
      </w:r>
      <w:r w:rsidR="00165CCC" w:rsidRPr="003C578A">
        <w:rPr>
          <w:rFonts w:ascii="Times New Roman" w:hAnsi="Times New Roman" w:cs="Times New Roman"/>
          <w:b/>
          <w:sz w:val="24"/>
          <w:szCs w:val="24"/>
        </w:rPr>
        <w:t xml:space="preserve"> na środowisko</w:t>
      </w:r>
    </w:p>
    <w:p w:rsidR="00165CCC" w:rsidRPr="00414353" w:rsidRDefault="003C578A" w:rsidP="00414353">
      <w:pPr>
        <w:pStyle w:val="Akapitzlist"/>
        <w:numPr>
          <w:ilvl w:val="0"/>
          <w:numId w:val="7"/>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Określam następujące istotne warunki korzystania ze środowiska w fazie realizacji i eksploatacji przedsięwzięcia ze szczególnym uwzględnieniem konieczności ochrony cennych wartości przyrodniczych, zasobów naturalnych oraz ograniczenia uciążliwości dla terenów sąsiednich</w:t>
      </w:r>
      <w:r w:rsidR="00165CCC" w:rsidRPr="00414353">
        <w:rPr>
          <w:rFonts w:ascii="Times New Roman" w:hAnsi="Times New Roman" w:cs="Times New Roman"/>
          <w:sz w:val="24"/>
          <w:szCs w:val="24"/>
        </w:rPr>
        <w:t>:</w:t>
      </w:r>
    </w:p>
    <w:p w:rsidR="00165CCC" w:rsidRPr="009D2E1E" w:rsidRDefault="00165CCC" w:rsidP="00414353">
      <w:pPr>
        <w:pStyle w:val="Akapitzlist"/>
        <w:numPr>
          <w:ilvl w:val="0"/>
          <w:numId w:val="2"/>
        </w:numPr>
        <w:spacing w:line="276" w:lineRule="auto"/>
        <w:jc w:val="both"/>
        <w:rPr>
          <w:rFonts w:ascii="Times New Roman" w:hAnsi="Times New Roman" w:cs="Times New Roman"/>
          <w:sz w:val="24"/>
          <w:szCs w:val="24"/>
        </w:rPr>
      </w:pPr>
      <w:bookmarkStart w:id="1" w:name="_Hlk92286918"/>
      <w:r w:rsidRPr="009D2E1E">
        <w:rPr>
          <w:rFonts w:ascii="Times New Roman" w:hAnsi="Times New Roman" w:cs="Times New Roman"/>
          <w:sz w:val="24"/>
          <w:szCs w:val="24"/>
        </w:rPr>
        <w:t xml:space="preserve">Wszelkie prace związane z realizacją przedsięwzięcia oraz ruch pojazdów prowadzić wyłącznie w porze dziennej, tj. w godz. </w:t>
      </w:r>
      <w:r w:rsidR="00396873">
        <w:rPr>
          <w:rFonts w:ascii="Times New Roman" w:hAnsi="Times New Roman" w:cs="Times New Roman"/>
          <w:sz w:val="24"/>
          <w:szCs w:val="24"/>
        </w:rPr>
        <w:t xml:space="preserve">8:00 </w:t>
      </w:r>
      <w:r w:rsidRPr="009D2E1E">
        <w:rPr>
          <w:rFonts w:ascii="Times New Roman" w:hAnsi="Times New Roman" w:cs="Times New Roman"/>
          <w:sz w:val="24"/>
          <w:szCs w:val="24"/>
        </w:rPr>
        <w:t>-</w:t>
      </w:r>
      <w:r w:rsidR="00396873">
        <w:rPr>
          <w:rFonts w:ascii="Times New Roman" w:hAnsi="Times New Roman" w:cs="Times New Roman"/>
          <w:sz w:val="24"/>
          <w:szCs w:val="24"/>
        </w:rPr>
        <w:t xml:space="preserve"> 20</w:t>
      </w:r>
      <w:r w:rsidRPr="009D2E1E">
        <w:rPr>
          <w:rFonts w:ascii="Times New Roman" w:hAnsi="Times New Roman" w:cs="Times New Roman"/>
          <w:sz w:val="24"/>
          <w:szCs w:val="24"/>
        </w:rPr>
        <w:t>:00.</w:t>
      </w:r>
      <w:bookmarkEnd w:id="1"/>
    </w:p>
    <w:p w:rsidR="000F55F7" w:rsidRPr="009D2E1E" w:rsidRDefault="000F55F7"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 xml:space="preserve">Prace realizacyjne rozpocząć poza sezonem lęgowym ptaków występujących na analizowanym terenie i strefie oddziaływania przedsięwzięcia. W uzasadnionych przypadkach dopuszcza się możliwość przeprowadzenia powyższej czynności w okresie lęgowym ptaków, pod warunkiem wykonania pod nadzorem ornitologicznym przeglądu terenu pod kątem jego zasiedlenia przez ptaki i potwierdzenia braku stanowisk lęgowych. </w:t>
      </w:r>
    </w:p>
    <w:p w:rsidR="000F55F7" w:rsidRPr="009D2E1E" w:rsidRDefault="000F55F7"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W trakcie prac budowlanych zabezpieczyć miejsca stanowiące potencjalne pułapki antropogeniczne dla zwierząt, prowadzić regularne przeglądy ww. miejsc pod kątem obecności w nich zwierząt. W przypadku stwierdzenia uwięzienia zwierząt należy je bezzwłocznie odłowić i przenieść w bezpieczne miejsce, poza teren inwestycji, zgodnie z przepisami prawa.</w:t>
      </w:r>
    </w:p>
    <w:p w:rsidR="000F55F7" w:rsidRPr="009D2E1E" w:rsidRDefault="00B059F8" w:rsidP="00414353">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Stację</w:t>
      </w:r>
      <w:r w:rsidR="000F55F7" w:rsidRPr="009D2E1E">
        <w:rPr>
          <w:rFonts w:ascii="Times New Roman" w:hAnsi="Times New Roman" w:cs="Times New Roman"/>
          <w:sz w:val="24"/>
          <w:szCs w:val="24"/>
        </w:rPr>
        <w:t xml:space="preserve"> transformat</w:t>
      </w:r>
      <w:r>
        <w:rPr>
          <w:rFonts w:ascii="Times New Roman" w:hAnsi="Times New Roman" w:cs="Times New Roman"/>
          <w:sz w:val="24"/>
          <w:szCs w:val="24"/>
        </w:rPr>
        <w:t>orową</w:t>
      </w:r>
      <w:r w:rsidR="000F55F7" w:rsidRPr="009D2E1E">
        <w:rPr>
          <w:rFonts w:ascii="Times New Roman" w:hAnsi="Times New Roman" w:cs="Times New Roman"/>
          <w:sz w:val="24"/>
          <w:szCs w:val="24"/>
        </w:rPr>
        <w:t xml:space="preserve"> </w:t>
      </w:r>
      <w:r>
        <w:rPr>
          <w:rFonts w:ascii="Times New Roman" w:hAnsi="Times New Roman" w:cs="Times New Roman"/>
          <w:sz w:val="24"/>
          <w:szCs w:val="24"/>
        </w:rPr>
        <w:t>z</w:t>
      </w:r>
      <w:r w:rsidR="000F55F7" w:rsidRPr="009D2E1E">
        <w:rPr>
          <w:rFonts w:ascii="Times New Roman" w:hAnsi="Times New Roman" w:cs="Times New Roman"/>
          <w:sz w:val="24"/>
          <w:szCs w:val="24"/>
        </w:rPr>
        <w:t>lokalizować w odległości min. 50 m od zbiornika wodnego,  zaś moduły fotowoltaiczne umiejscowić w odległości min. 5 m od ww. obszaru</w:t>
      </w:r>
    </w:p>
    <w:p w:rsidR="00165CCC" w:rsidRPr="009D2E1E" w:rsidRDefault="00165CCC"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Na etapie prowadzenia prac ziemnych codziennie przed rozpoc</w:t>
      </w:r>
      <w:r w:rsidR="00810FCB">
        <w:rPr>
          <w:rFonts w:ascii="Times New Roman" w:hAnsi="Times New Roman" w:cs="Times New Roman"/>
          <w:sz w:val="24"/>
          <w:szCs w:val="24"/>
        </w:rPr>
        <w:t xml:space="preserve">zęciem prac kontrolować wykopy, </w:t>
      </w:r>
      <w:r w:rsidRPr="009D2E1E">
        <w:rPr>
          <w:rFonts w:ascii="Times New Roman" w:hAnsi="Times New Roman" w:cs="Times New Roman"/>
          <w:sz w:val="24"/>
          <w:szCs w:val="24"/>
        </w:rPr>
        <w:t>a uwięzione w nich zwierzę</w:t>
      </w:r>
      <w:r w:rsidR="00810FCB">
        <w:rPr>
          <w:rFonts w:ascii="Times New Roman" w:hAnsi="Times New Roman" w:cs="Times New Roman"/>
          <w:sz w:val="24"/>
          <w:szCs w:val="24"/>
        </w:rPr>
        <w:t xml:space="preserve">ta niezwłocznie przenosić </w:t>
      </w:r>
      <w:r w:rsidRPr="009D2E1E">
        <w:rPr>
          <w:rFonts w:ascii="Times New Roman" w:hAnsi="Times New Roman" w:cs="Times New Roman"/>
          <w:sz w:val="24"/>
          <w:szCs w:val="24"/>
        </w:rPr>
        <w:t>w bezpieczne miejsce. Taką samą kontrolę przeprowadzić także bezpośrednio przed zasypaniem wykopów.</w:t>
      </w:r>
    </w:p>
    <w:p w:rsidR="00165CCC" w:rsidRPr="009D2E1E" w:rsidRDefault="00165CCC"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lastRenderedPageBreak/>
        <w:t>Wykonać og</w:t>
      </w:r>
      <w:r w:rsidR="003D5D34" w:rsidRPr="009D2E1E">
        <w:rPr>
          <w:rFonts w:ascii="Times New Roman" w:hAnsi="Times New Roman" w:cs="Times New Roman"/>
          <w:sz w:val="24"/>
          <w:szCs w:val="24"/>
        </w:rPr>
        <w:t>r</w:t>
      </w:r>
      <w:r w:rsidR="00ED04CD" w:rsidRPr="009D2E1E">
        <w:rPr>
          <w:rFonts w:ascii="Times New Roman" w:hAnsi="Times New Roman" w:cs="Times New Roman"/>
          <w:sz w:val="24"/>
          <w:szCs w:val="24"/>
        </w:rPr>
        <w:t>odzenie systemowe z zachowaniem 20 cm wolnej przestrzeni nad gruntem</w:t>
      </w:r>
      <w:r w:rsidRPr="009D2E1E">
        <w:rPr>
          <w:rFonts w:ascii="Times New Roman" w:hAnsi="Times New Roman" w:cs="Times New Roman"/>
          <w:sz w:val="24"/>
          <w:szCs w:val="24"/>
        </w:rPr>
        <w:t>.</w:t>
      </w:r>
    </w:p>
    <w:p w:rsidR="00806362" w:rsidRPr="009D2E1E" w:rsidRDefault="00806362"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 xml:space="preserve">Zastosować ogrodzenie pozbawione zakończeń ostrymi elementami w postaci kolców, czy drutu kolczastego. </w:t>
      </w:r>
    </w:p>
    <w:p w:rsidR="00165CCC" w:rsidRPr="009D2E1E" w:rsidRDefault="00165CCC"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Zastosować moduły fotowoltaiczne o powierzchni antyrefleksyjnej</w:t>
      </w:r>
      <w:r w:rsidR="00776385">
        <w:rPr>
          <w:rFonts w:ascii="Times New Roman" w:hAnsi="Times New Roman" w:cs="Times New Roman"/>
          <w:sz w:val="24"/>
          <w:szCs w:val="24"/>
        </w:rPr>
        <w:t xml:space="preserve"> w celu zmniejszenia negatywnego oddziaływania na ptaki efektu olśnienia. </w:t>
      </w:r>
      <w:r w:rsidRPr="009D2E1E">
        <w:rPr>
          <w:rFonts w:ascii="Times New Roman" w:hAnsi="Times New Roman" w:cs="Times New Roman"/>
          <w:sz w:val="24"/>
          <w:szCs w:val="24"/>
        </w:rPr>
        <w:t>.</w:t>
      </w:r>
    </w:p>
    <w:p w:rsidR="00165CCC" w:rsidRPr="009D2E1E" w:rsidRDefault="00165CCC"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Panele słoneczne montować na wysokości minimum 0,8 m mierząc od dolnej krawędzi paneli słonecznych do powierzchni ziemi.</w:t>
      </w:r>
    </w:p>
    <w:p w:rsidR="00165CCC" w:rsidRPr="009D2E1E" w:rsidRDefault="00165CCC"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Koszenie roślinności pokry</w:t>
      </w:r>
      <w:r w:rsidR="00EC56FE">
        <w:rPr>
          <w:rFonts w:ascii="Times New Roman" w:hAnsi="Times New Roman" w:cs="Times New Roman"/>
          <w:sz w:val="24"/>
          <w:szCs w:val="24"/>
        </w:rPr>
        <w:t xml:space="preserve">wającej powierzchnię farmy </w:t>
      </w:r>
      <w:r w:rsidRPr="009D2E1E">
        <w:rPr>
          <w:rFonts w:ascii="Times New Roman" w:hAnsi="Times New Roman" w:cs="Times New Roman"/>
          <w:sz w:val="24"/>
          <w:szCs w:val="24"/>
        </w:rPr>
        <w:t>prowadzić na etapie eksploatacji przedsięwzięcia w okresie od 1 sierpnia do końca lutego.</w:t>
      </w:r>
    </w:p>
    <w:p w:rsidR="00165CCC" w:rsidRPr="009D2E1E" w:rsidRDefault="00165CCC"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W przypadku obsiewu powierzchni biologicznie czynnych elektrowni słonecznej nie używać gatunków roślin obcego pochodzenia.</w:t>
      </w:r>
    </w:p>
    <w:p w:rsidR="00165CCC" w:rsidRPr="009D2E1E" w:rsidRDefault="00165CCC"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W porze nocnej nie prowadzić ciągłego oświetlenia terenu elektrowni i jej ogrodzenia.</w:t>
      </w:r>
    </w:p>
    <w:p w:rsidR="00964ABF" w:rsidRPr="009D2E1E" w:rsidRDefault="00165CCC"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W przypadku mycia paneli fotowoltaicznych stosować czystą wodę bez dodatku detergentów. Dopuszcza się stosowanie środków biodegradowalnych obojętnych dla środowiska w przypadku silniejszych zabrudzeń.</w:t>
      </w:r>
    </w:p>
    <w:p w:rsidR="00165CCC" w:rsidRPr="009D2E1E" w:rsidRDefault="00EC56FE" w:rsidP="00414353">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Stację transformatorową</w:t>
      </w:r>
      <w:r w:rsidR="00165CCC" w:rsidRPr="009D2E1E">
        <w:rPr>
          <w:rFonts w:ascii="Times New Roman" w:hAnsi="Times New Roman" w:cs="Times New Roman"/>
          <w:sz w:val="24"/>
          <w:szCs w:val="24"/>
        </w:rPr>
        <w:t xml:space="preserve"> zabezpieczyć przed ewentualnymi wyciekami, a w przypadku zastosowania transformatorów olejowych, każdy transformator wyposażyć w szczelną misę olejową o pojemności pozwalającej pomieścić całą objętość oleju znajdującego się w transformatorze oraz pozostałości po ewentualnej akcji gaśniczej.</w:t>
      </w:r>
    </w:p>
    <w:p w:rsidR="00A23B96" w:rsidRPr="009D2E1E" w:rsidRDefault="00A23B96"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Stację transformatorową usytuować w odległości nie mniejszej niż 50 m od terenów chronionych akustycznie, o których mowa w przepisach odrębnych.</w:t>
      </w:r>
    </w:p>
    <w:p w:rsidR="00F549D1" w:rsidRPr="009D2E1E" w:rsidRDefault="00165CCC"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Zaplecze z miejscami postoju maszyn budowlanych, sprzętu i pojazdów, a także magazynowania substancji chemicznych, odpadów niebezpiecznych bądź innych materiałów mogących negatywnie oddziaływać na środowisko gruntowo-wodne, zorganizować na terenie utwardzonym lub posiadającym uszczelnioną powierzchnię.</w:t>
      </w:r>
    </w:p>
    <w:p w:rsidR="00165CCC" w:rsidRPr="009D2E1E" w:rsidRDefault="00165CCC" w:rsidP="00414353">
      <w:pPr>
        <w:pStyle w:val="Akapitzlist"/>
        <w:numPr>
          <w:ilvl w:val="0"/>
          <w:numId w:val="2"/>
        </w:numPr>
        <w:spacing w:line="276" w:lineRule="auto"/>
        <w:jc w:val="both"/>
        <w:rPr>
          <w:rFonts w:ascii="Times New Roman" w:hAnsi="Times New Roman" w:cs="Times New Roman"/>
          <w:sz w:val="24"/>
          <w:szCs w:val="24"/>
        </w:rPr>
      </w:pPr>
      <w:bookmarkStart w:id="2" w:name="_Hlk81464066"/>
      <w:r w:rsidRPr="009D2E1E">
        <w:rPr>
          <w:rFonts w:ascii="Times New Roman" w:hAnsi="Times New Roman" w:cs="Times New Roman"/>
          <w:sz w:val="24"/>
          <w:szCs w:val="24"/>
        </w:rPr>
        <w:t>Odpady lub inne substancje niebezpieczne magazynować w szczelnych, oznakowanych pojemnikach, na szczelnym podłożu, w sposób zabezpieczający przed czynnikami atmosferycznymi i dostępem osób nieuprawnionych.</w:t>
      </w:r>
      <w:bookmarkEnd w:id="2"/>
      <w:r w:rsidR="00F549D1" w:rsidRPr="009D2E1E">
        <w:rPr>
          <w:rFonts w:ascii="Times New Roman" w:hAnsi="Times New Roman" w:cs="Times New Roman"/>
          <w:sz w:val="24"/>
          <w:szCs w:val="24"/>
        </w:rPr>
        <w:t xml:space="preserve"> Zapewnić ich sprawny odbiór przez specjalistyczne firmy posiadające stosowne zezwolenia, w celu odzysku lub unieszkodliwiania. </w:t>
      </w:r>
    </w:p>
    <w:p w:rsidR="00165CCC" w:rsidRPr="009D2E1E" w:rsidRDefault="00165CCC" w:rsidP="00414353">
      <w:pPr>
        <w:pStyle w:val="Akapitzlist"/>
        <w:numPr>
          <w:ilvl w:val="0"/>
          <w:numId w:val="2"/>
        </w:numPr>
        <w:spacing w:line="276" w:lineRule="auto"/>
        <w:jc w:val="both"/>
        <w:rPr>
          <w:rFonts w:ascii="Times New Roman" w:hAnsi="Times New Roman" w:cs="Times New Roman"/>
          <w:sz w:val="24"/>
          <w:szCs w:val="24"/>
        </w:rPr>
      </w:pPr>
      <w:r w:rsidRPr="009D2E1E">
        <w:rPr>
          <w:rFonts w:ascii="Times New Roman" w:hAnsi="Times New Roman" w:cs="Times New Roman"/>
          <w:sz w:val="24"/>
          <w:szCs w:val="24"/>
        </w:rPr>
        <w:t>W trakcie realizacji bądź likwidacji plano</w:t>
      </w:r>
      <w:r w:rsidR="009D2E1E">
        <w:rPr>
          <w:rFonts w:ascii="Times New Roman" w:hAnsi="Times New Roman" w:cs="Times New Roman"/>
          <w:sz w:val="24"/>
          <w:szCs w:val="24"/>
        </w:rPr>
        <w:t xml:space="preserve">wane przedsięwzięcie wyposażyć </w:t>
      </w:r>
      <w:r w:rsidRPr="009D2E1E">
        <w:rPr>
          <w:rFonts w:ascii="Times New Roman" w:hAnsi="Times New Roman" w:cs="Times New Roman"/>
          <w:sz w:val="24"/>
          <w:szCs w:val="24"/>
        </w:rPr>
        <w:t>w przenośne toalety, posiadające szczelne zbior</w:t>
      </w:r>
      <w:r w:rsidR="009D2E1E">
        <w:rPr>
          <w:rFonts w:ascii="Times New Roman" w:hAnsi="Times New Roman" w:cs="Times New Roman"/>
          <w:sz w:val="24"/>
          <w:szCs w:val="24"/>
        </w:rPr>
        <w:t xml:space="preserve">niki na ścieki socjalno-bytowe, </w:t>
      </w:r>
      <w:r w:rsidRPr="009D2E1E">
        <w:rPr>
          <w:rFonts w:ascii="Times New Roman" w:hAnsi="Times New Roman" w:cs="Times New Roman"/>
          <w:sz w:val="24"/>
          <w:szCs w:val="24"/>
        </w:rPr>
        <w:t>a wytworzone ścieki dostarczyć do oczyszczalni ścieków.</w:t>
      </w:r>
    </w:p>
    <w:p w:rsidR="00F549D1" w:rsidRDefault="00165CCC" w:rsidP="00414353">
      <w:pPr>
        <w:pStyle w:val="Akapitzlist"/>
        <w:numPr>
          <w:ilvl w:val="0"/>
          <w:numId w:val="2"/>
        </w:numPr>
        <w:spacing w:after="0" w:line="276" w:lineRule="auto"/>
        <w:jc w:val="both"/>
        <w:rPr>
          <w:rFonts w:ascii="Times New Roman" w:hAnsi="Times New Roman" w:cs="Times New Roman"/>
          <w:sz w:val="24"/>
          <w:szCs w:val="24"/>
        </w:rPr>
      </w:pPr>
      <w:r w:rsidRPr="009D2E1E">
        <w:rPr>
          <w:rFonts w:ascii="Times New Roman" w:hAnsi="Times New Roman" w:cs="Times New Roman"/>
          <w:sz w:val="24"/>
          <w:szCs w:val="24"/>
        </w:rPr>
        <w:t>W trakcie realizacji bądź likwidacji inwestycji zapewnić dostępność sorbentów, właściwych w zakresie ilości i rodzaju do potencjalnego zagrożenia, mogącego wystąpić w następstwie sytuacji awaryjnych, a zużyty sorbent bądź zanieczyszczony grunt przekazać uprawnionemu odbiorcy odpadów.</w:t>
      </w:r>
    </w:p>
    <w:p w:rsidR="00810FCB" w:rsidRPr="00810FCB" w:rsidRDefault="00810FCB" w:rsidP="00414353">
      <w:pPr>
        <w:pStyle w:val="Akapitzlist"/>
        <w:numPr>
          <w:ilvl w:val="0"/>
          <w:numId w:val="7"/>
        </w:numPr>
        <w:spacing w:line="276" w:lineRule="auto"/>
        <w:jc w:val="both"/>
        <w:rPr>
          <w:rFonts w:ascii="Times New Roman" w:hAnsi="Times New Roman" w:cs="Times New Roman"/>
          <w:b/>
          <w:sz w:val="24"/>
          <w:szCs w:val="24"/>
        </w:rPr>
      </w:pPr>
      <w:r>
        <w:rPr>
          <w:rFonts w:ascii="Times New Roman" w:hAnsi="Times New Roman" w:cs="Times New Roman"/>
          <w:b/>
          <w:sz w:val="24"/>
          <w:szCs w:val="24"/>
        </w:rPr>
        <w:t>Charakterystyka przedsięwzięcia stanowi załącznik do decyzji o środowiskowych uwarunkowaniach.</w:t>
      </w:r>
    </w:p>
    <w:p w:rsidR="003A6EF4" w:rsidRDefault="003A6EF4" w:rsidP="003A6EF4">
      <w:pPr>
        <w:jc w:val="center"/>
        <w:rPr>
          <w:rFonts w:ascii="Times New Roman" w:hAnsi="Times New Roman" w:cs="Times New Roman"/>
          <w:b/>
          <w:sz w:val="24"/>
          <w:szCs w:val="24"/>
        </w:rPr>
      </w:pPr>
      <w:r w:rsidRPr="003A6EF4">
        <w:rPr>
          <w:rFonts w:ascii="Times New Roman" w:hAnsi="Times New Roman" w:cs="Times New Roman"/>
          <w:b/>
          <w:sz w:val="24"/>
          <w:szCs w:val="24"/>
        </w:rPr>
        <w:t>Uzasadnienie</w:t>
      </w:r>
    </w:p>
    <w:p w:rsidR="005340B4" w:rsidRPr="009D2E1E" w:rsidRDefault="003A6EF4" w:rsidP="00414353">
      <w:pPr>
        <w:spacing w:after="0" w:line="276" w:lineRule="auto"/>
        <w:ind w:firstLine="682"/>
        <w:jc w:val="both"/>
        <w:rPr>
          <w:rFonts w:ascii="Times New Roman" w:hAnsi="Times New Roman" w:cs="Times New Roman"/>
          <w:sz w:val="24"/>
          <w:szCs w:val="24"/>
        </w:rPr>
      </w:pPr>
      <w:r w:rsidRPr="009D2E1E">
        <w:rPr>
          <w:rFonts w:ascii="Times New Roman" w:hAnsi="Times New Roman" w:cs="Times New Roman"/>
          <w:sz w:val="24"/>
          <w:szCs w:val="24"/>
        </w:rPr>
        <w:t xml:space="preserve">Wnioskiem z dnia 21.12.2021 r. (data wpływu 09.05. 2022 r.) </w:t>
      </w:r>
      <w:proofErr w:type="spellStart"/>
      <w:r w:rsidRPr="009D2E1E">
        <w:rPr>
          <w:rFonts w:ascii="Times New Roman" w:hAnsi="Times New Roman" w:cs="Times New Roman"/>
          <w:sz w:val="24"/>
          <w:szCs w:val="24"/>
        </w:rPr>
        <w:t>Activia</w:t>
      </w:r>
      <w:proofErr w:type="spellEnd"/>
      <w:r w:rsidRPr="009D2E1E">
        <w:rPr>
          <w:rFonts w:ascii="Times New Roman" w:hAnsi="Times New Roman" w:cs="Times New Roman"/>
          <w:sz w:val="24"/>
          <w:szCs w:val="24"/>
        </w:rPr>
        <w:t xml:space="preserve"> Sp. z o.o. z siedzibą ul. Wzgórze </w:t>
      </w:r>
      <w:proofErr w:type="spellStart"/>
      <w:r w:rsidRPr="009D2E1E">
        <w:rPr>
          <w:rFonts w:ascii="Times New Roman" w:hAnsi="Times New Roman" w:cs="Times New Roman"/>
          <w:sz w:val="24"/>
          <w:szCs w:val="24"/>
        </w:rPr>
        <w:t>Bernadowo</w:t>
      </w:r>
      <w:proofErr w:type="spellEnd"/>
      <w:r w:rsidRPr="009D2E1E">
        <w:rPr>
          <w:rFonts w:ascii="Times New Roman" w:hAnsi="Times New Roman" w:cs="Times New Roman"/>
          <w:sz w:val="24"/>
          <w:szCs w:val="24"/>
        </w:rPr>
        <w:t xml:space="preserve"> 58, 81-583 Gdynia, wystąpiła z wnioskiem o wydanie decyzji </w:t>
      </w:r>
      <w:r w:rsidRPr="009D2E1E">
        <w:rPr>
          <w:rFonts w:ascii="Times New Roman" w:hAnsi="Times New Roman" w:cs="Times New Roman"/>
          <w:sz w:val="24"/>
          <w:szCs w:val="24"/>
        </w:rPr>
        <w:lastRenderedPageBreak/>
        <w:t>o środ</w:t>
      </w:r>
      <w:r w:rsidR="009D2E1E" w:rsidRPr="009D2E1E">
        <w:rPr>
          <w:rFonts w:ascii="Times New Roman" w:hAnsi="Times New Roman" w:cs="Times New Roman"/>
          <w:sz w:val="24"/>
          <w:szCs w:val="24"/>
        </w:rPr>
        <w:t xml:space="preserve">owiskowych uwarunkowaniach </w:t>
      </w:r>
      <w:r w:rsidRPr="009D2E1E">
        <w:rPr>
          <w:rFonts w:ascii="Times New Roman" w:hAnsi="Times New Roman" w:cs="Times New Roman"/>
          <w:sz w:val="24"/>
          <w:szCs w:val="24"/>
        </w:rPr>
        <w:t>dla inwestycji pn. „Budowa farmy fotowoltaicznej o mocy do 4 MW (z możliwością podzielenia inwestycji na 4 segmenty o mocy 1 MW) wraz z towarzyszącą infrastrukturą techniczną na dz. nr 288, obręb Szablaki, gm. Turośl. ”</w:t>
      </w:r>
    </w:p>
    <w:p w:rsidR="005340B4" w:rsidRPr="009D2E1E" w:rsidRDefault="003A6EF4" w:rsidP="00414353">
      <w:pPr>
        <w:spacing w:after="0" w:line="276" w:lineRule="auto"/>
        <w:ind w:firstLine="682"/>
        <w:jc w:val="both"/>
        <w:rPr>
          <w:rFonts w:ascii="Times New Roman" w:hAnsi="Times New Roman" w:cs="Times New Roman"/>
          <w:sz w:val="24"/>
          <w:szCs w:val="24"/>
        </w:rPr>
      </w:pPr>
      <w:r w:rsidRPr="009D2E1E">
        <w:rPr>
          <w:rFonts w:ascii="Times New Roman" w:hAnsi="Times New Roman" w:cs="Times New Roman"/>
          <w:sz w:val="24"/>
          <w:szCs w:val="24"/>
        </w:rPr>
        <w:t xml:space="preserve">Planowana inwestycja zgodnie z </w:t>
      </w:r>
      <w:r w:rsidR="005340B4" w:rsidRPr="009D2E1E">
        <w:rPr>
          <w:rFonts w:ascii="Times New Roman" w:hAnsi="Times New Roman" w:cs="Times New Roman"/>
          <w:sz w:val="24"/>
          <w:szCs w:val="24"/>
        </w:rPr>
        <w:t xml:space="preserve">§ 3 ust. 1 pkt 54 lit. a rozporządzenia Rady Ministrów z dnia 10 września 2019 r. w sprawie przedsięwzięć mogących znacząco oddziaływać na środowisko (Dz. U. z 2019 r. poz. 1839), jest zaliczana do przedsięwzięć mogących potencjalnie znacząco oddziaływać na środowisko, dla których obowiązek przeprowadzenia oceny oddziaływania na środowisko może być stwierdzony. W związku z powyższym na podstawie art. 64 ust. 1 ustawy z dnia 3 października 2008 r. o udostępnianiu informacji o środowisku i jego ochronie, udziale społeczeństwa w ochronie środowiska oraz o ocenach oddziaływania na środowisko (Dz. U. z 2022 r. poz. 1029, z </w:t>
      </w:r>
      <w:proofErr w:type="spellStart"/>
      <w:r w:rsidR="005340B4" w:rsidRPr="009D2E1E">
        <w:rPr>
          <w:rFonts w:ascii="Times New Roman" w:hAnsi="Times New Roman" w:cs="Times New Roman"/>
          <w:sz w:val="24"/>
          <w:szCs w:val="24"/>
        </w:rPr>
        <w:t>późn</w:t>
      </w:r>
      <w:proofErr w:type="spellEnd"/>
      <w:r w:rsidR="005340B4" w:rsidRPr="009D2E1E">
        <w:rPr>
          <w:rFonts w:ascii="Times New Roman" w:hAnsi="Times New Roman" w:cs="Times New Roman"/>
          <w:sz w:val="24"/>
          <w:szCs w:val="24"/>
        </w:rPr>
        <w:t xml:space="preserve">. zm.), dalej ustawy </w:t>
      </w:r>
      <w:proofErr w:type="spellStart"/>
      <w:r w:rsidR="005340B4" w:rsidRPr="009D2E1E">
        <w:rPr>
          <w:rFonts w:ascii="Times New Roman" w:hAnsi="Times New Roman" w:cs="Times New Roman"/>
          <w:sz w:val="24"/>
          <w:szCs w:val="24"/>
        </w:rPr>
        <w:t>ooś</w:t>
      </w:r>
      <w:proofErr w:type="spellEnd"/>
      <w:r w:rsidR="005340B4" w:rsidRPr="009D2E1E">
        <w:rPr>
          <w:rFonts w:ascii="Times New Roman" w:hAnsi="Times New Roman" w:cs="Times New Roman"/>
          <w:sz w:val="24"/>
          <w:szCs w:val="24"/>
        </w:rPr>
        <w:t xml:space="preserve">, Wójt Gminy Turośl pismami znak: PBŚ.6220.15.2022 z dnia 17.05.2022 r. wystąpił </w:t>
      </w:r>
      <w:r w:rsidR="005340B4" w:rsidRPr="009D2E1E">
        <w:rPr>
          <w:rFonts w:ascii="Times New Roman" w:eastAsia="Times New Roman" w:hAnsi="Times New Roman" w:cs="Times New Roman"/>
          <w:sz w:val="24"/>
          <w:szCs w:val="24"/>
          <w:lang w:eastAsia="pl-PL"/>
        </w:rPr>
        <w:t xml:space="preserve">do Regionalnego Dyrektora Ochrony Środowiska w Białymstoku Wydział Spraw Terenowych w Łomży, Państwowego Powiatowego Inspektora Sanitarnego w Kolnie, Państwowego Gospodarstwa Wodnego Wody Polskie Dyrektora Zarządu Zlewni w Giżycku o opinię, co do potrzeby przeprowadzenia oceny oddziaływania przedsięwzięcia na środowisko i ewentualnego zakresu raportu. </w:t>
      </w:r>
    </w:p>
    <w:p w:rsidR="003A6EF4" w:rsidRPr="009D2E1E" w:rsidRDefault="009A6BA8" w:rsidP="00414353">
      <w:pPr>
        <w:spacing w:after="0" w:line="276" w:lineRule="auto"/>
        <w:ind w:firstLine="708"/>
        <w:jc w:val="both"/>
        <w:rPr>
          <w:rFonts w:ascii="Times New Roman" w:hAnsi="Times New Roman" w:cs="Times New Roman"/>
          <w:sz w:val="24"/>
          <w:szCs w:val="24"/>
        </w:rPr>
      </w:pPr>
      <w:r w:rsidRPr="009D2E1E">
        <w:rPr>
          <w:rFonts w:ascii="Times New Roman" w:hAnsi="Times New Roman" w:cs="Times New Roman"/>
          <w:sz w:val="24"/>
          <w:szCs w:val="24"/>
        </w:rPr>
        <w:t xml:space="preserve">Jednocześnie w dniu 17.05.2022 r. na podstawie ar. 61 ust. 4 ustawy z dnia 14 czerwca 1960 r. Kodeks postępowania administracyjnego (Dz. U. z 2022 r. poz. 2000, z </w:t>
      </w:r>
      <w:proofErr w:type="spellStart"/>
      <w:r w:rsidRPr="009D2E1E">
        <w:rPr>
          <w:rFonts w:ascii="Times New Roman" w:hAnsi="Times New Roman" w:cs="Times New Roman"/>
          <w:sz w:val="24"/>
          <w:szCs w:val="24"/>
        </w:rPr>
        <w:t>późn</w:t>
      </w:r>
      <w:proofErr w:type="spellEnd"/>
      <w:r w:rsidRPr="009D2E1E">
        <w:rPr>
          <w:rFonts w:ascii="Times New Roman" w:hAnsi="Times New Roman" w:cs="Times New Roman"/>
          <w:sz w:val="24"/>
          <w:szCs w:val="24"/>
        </w:rPr>
        <w:t xml:space="preserve">. </w:t>
      </w:r>
      <w:proofErr w:type="spellStart"/>
      <w:r w:rsidRPr="009D2E1E">
        <w:rPr>
          <w:rFonts w:ascii="Times New Roman" w:hAnsi="Times New Roman" w:cs="Times New Roman"/>
          <w:sz w:val="24"/>
          <w:szCs w:val="24"/>
        </w:rPr>
        <w:t>zm</w:t>
      </w:r>
      <w:proofErr w:type="spellEnd"/>
      <w:r w:rsidRPr="009D2E1E">
        <w:rPr>
          <w:rFonts w:ascii="Times New Roman" w:hAnsi="Times New Roman" w:cs="Times New Roman"/>
          <w:sz w:val="24"/>
          <w:szCs w:val="24"/>
        </w:rPr>
        <w:t xml:space="preserve">,.), dalej </w:t>
      </w:r>
      <w:proofErr w:type="spellStart"/>
      <w:r w:rsidRPr="009D2E1E">
        <w:rPr>
          <w:rFonts w:ascii="Times New Roman" w:hAnsi="Times New Roman" w:cs="Times New Roman"/>
          <w:sz w:val="24"/>
          <w:szCs w:val="24"/>
        </w:rPr>
        <w:t>k.p.a</w:t>
      </w:r>
      <w:proofErr w:type="spellEnd"/>
      <w:r w:rsidRPr="009D2E1E">
        <w:rPr>
          <w:rFonts w:ascii="Times New Roman" w:hAnsi="Times New Roman" w:cs="Times New Roman"/>
          <w:sz w:val="24"/>
          <w:szCs w:val="24"/>
        </w:rPr>
        <w:t xml:space="preserve"> Wójt Gminy Turośl  zawiadomił strony o wszczęciu postępowania w przedmiotowej sprawie, a także o możliwości zapoznania się z aktami sprawy oraz składania uwag i wniosków. W oparciu o art. 74 ust. 3 a ustawy </w:t>
      </w:r>
      <w:proofErr w:type="spellStart"/>
      <w:r w:rsidRPr="009D2E1E">
        <w:rPr>
          <w:rFonts w:ascii="Times New Roman" w:hAnsi="Times New Roman" w:cs="Times New Roman"/>
          <w:sz w:val="24"/>
          <w:szCs w:val="24"/>
        </w:rPr>
        <w:t>ooś</w:t>
      </w:r>
      <w:proofErr w:type="spellEnd"/>
      <w:r w:rsidRPr="009D2E1E">
        <w:rPr>
          <w:rFonts w:ascii="Times New Roman" w:hAnsi="Times New Roman" w:cs="Times New Roman"/>
          <w:sz w:val="24"/>
          <w:szCs w:val="24"/>
        </w:rPr>
        <w:t xml:space="preserve">, po przeanalizowaniu dokumentacji, w szczególności lokalizacji przedsięwzięcia, organ uznał że stronami postępowania oprócz wnioskodawcy są podmioty, którym przysługuje prawo rzeczowe do nieruchomości znajdujących się na obszarze, na który będzie oddziaływać </w:t>
      </w:r>
      <w:r w:rsidR="00D05257" w:rsidRPr="009D2E1E">
        <w:rPr>
          <w:rFonts w:ascii="Times New Roman" w:hAnsi="Times New Roman" w:cs="Times New Roman"/>
          <w:sz w:val="24"/>
          <w:szCs w:val="24"/>
        </w:rPr>
        <w:t xml:space="preserve">przedsięwzięcie, rozumianym jako teren na którym będzie realizowane przedsięwzięcie oraz obszar znajdujący się w odległości 100 m od granic tego terenu. Wobec faktu, iż wyznaczona w ten sposób liczba stron postępowania przekracza 10, organ zawiadomił strony o swoich czynnościach zgodnie z art. 74 ust. 3 ustawy </w:t>
      </w:r>
      <w:proofErr w:type="spellStart"/>
      <w:r w:rsidR="00D05257" w:rsidRPr="009D2E1E">
        <w:rPr>
          <w:rFonts w:ascii="Times New Roman" w:hAnsi="Times New Roman" w:cs="Times New Roman"/>
          <w:sz w:val="24"/>
          <w:szCs w:val="24"/>
        </w:rPr>
        <w:t>ooś</w:t>
      </w:r>
      <w:proofErr w:type="spellEnd"/>
      <w:r w:rsidR="00D05257" w:rsidRPr="009D2E1E">
        <w:rPr>
          <w:rFonts w:ascii="Times New Roman" w:hAnsi="Times New Roman" w:cs="Times New Roman"/>
          <w:sz w:val="24"/>
          <w:szCs w:val="24"/>
        </w:rPr>
        <w:t>, w trybie art. 49 k.p.a. zawiadomienia dotyczące postępowania były wywieszane na tablicy ogłoszeń Urzędu Gminy Turośl, a także zamieszczane na stronie Biuletynu Informacji P</w:t>
      </w:r>
      <w:r w:rsidR="00E47726" w:rsidRPr="009D2E1E">
        <w:rPr>
          <w:rFonts w:ascii="Times New Roman" w:hAnsi="Times New Roman" w:cs="Times New Roman"/>
          <w:sz w:val="24"/>
          <w:szCs w:val="24"/>
        </w:rPr>
        <w:t xml:space="preserve">ublicznej Urzędu Gminy Turośl. </w:t>
      </w:r>
    </w:p>
    <w:p w:rsidR="00E47726" w:rsidRPr="009D2E1E" w:rsidRDefault="00E47726" w:rsidP="00414353">
      <w:pPr>
        <w:spacing w:after="0" w:line="276" w:lineRule="auto"/>
        <w:ind w:firstLine="708"/>
        <w:jc w:val="both"/>
        <w:rPr>
          <w:rFonts w:ascii="Times New Roman" w:eastAsia="Times New Roman" w:hAnsi="Times New Roman" w:cs="Times New Roman"/>
          <w:sz w:val="24"/>
          <w:szCs w:val="24"/>
          <w:lang w:eastAsia="pl-PL"/>
        </w:rPr>
      </w:pPr>
      <w:r w:rsidRPr="009D2E1E">
        <w:rPr>
          <w:rFonts w:ascii="Times New Roman" w:hAnsi="Times New Roman" w:cs="Times New Roman"/>
          <w:sz w:val="24"/>
          <w:szCs w:val="24"/>
        </w:rPr>
        <w:t>W</w:t>
      </w:r>
      <w:r w:rsidR="002C524F" w:rsidRPr="009D2E1E">
        <w:rPr>
          <w:rFonts w:ascii="Times New Roman" w:hAnsi="Times New Roman" w:cs="Times New Roman"/>
          <w:sz w:val="24"/>
          <w:szCs w:val="24"/>
        </w:rPr>
        <w:t xml:space="preserve"> odpowiedzi na wystąpienie Wójta Gminy Turośl o wydanie opinii co do potrzeby przeprowadzenia oceny oddziaływania</w:t>
      </w:r>
      <w:r w:rsidR="00EC56FE">
        <w:rPr>
          <w:rFonts w:ascii="Times New Roman" w:hAnsi="Times New Roman" w:cs="Times New Roman"/>
          <w:sz w:val="24"/>
          <w:szCs w:val="24"/>
        </w:rPr>
        <w:t xml:space="preserve"> przedsięwzięcia na środowisko, </w:t>
      </w:r>
      <w:r w:rsidR="002C524F" w:rsidRPr="009D2E1E">
        <w:rPr>
          <w:rFonts w:ascii="Times New Roman" w:hAnsi="Times New Roman" w:cs="Times New Roman"/>
          <w:sz w:val="24"/>
          <w:szCs w:val="24"/>
        </w:rPr>
        <w:t>a w przypadku</w:t>
      </w:r>
      <w:r w:rsidR="00763D87">
        <w:rPr>
          <w:rFonts w:ascii="Times New Roman" w:hAnsi="Times New Roman" w:cs="Times New Roman"/>
          <w:sz w:val="24"/>
          <w:szCs w:val="24"/>
        </w:rPr>
        <w:t xml:space="preserve"> stwierdzenia takiej potrzeby </w:t>
      </w:r>
      <w:bookmarkStart w:id="3" w:name="_GoBack"/>
      <w:bookmarkEnd w:id="3"/>
      <w:r w:rsidR="002C524F" w:rsidRPr="009D2E1E">
        <w:rPr>
          <w:rFonts w:ascii="Times New Roman" w:hAnsi="Times New Roman" w:cs="Times New Roman"/>
          <w:sz w:val="24"/>
          <w:szCs w:val="24"/>
        </w:rPr>
        <w:t xml:space="preserve">co do zakresu raportu o oddziaływaniu przedsięwzięcia na środowisko,  </w:t>
      </w:r>
      <w:r w:rsidR="002C524F" w:rsidRPr="009D2E1E">
        <w:rPr>
          <w:rFonts w:ascii="Times New Roman" w:eastAsia="Times New Roman" w:hAnsi="Times New Roman" w:cs="Times New Roman"/>
          <w:sz w:val="24"/>
          <w:szCs w:val="24"/>
          <w:lang w:eastAsia="pl-PL"/>
        </w:rPr>
        <w:t xml:space="preserve">Państwowy Powiatowy Inspektor Sanitarny w Kolnie opinią nr </w:t>
      </w:r>
      <w:r w:rsidR="00AB6F3A" w:rsidRPr="009D2E1E">
        <w:rPr>
          <w:rFonts w:ascii="Times New Roman" w:eastAsia="Times New Roman" w:hAnsi="Times New Roman" w:cs="Times New Roman"/>
          <w:sz w:val="24"/>
          <w:szCs w:val="24"/>
          <w:lang w:eastAsia="pl-PL"/>
        </w:rPr>
        <w:t>29.NZ.2022 znak: NZ.7040.21.2022 z dnia 26.05.2022 r. (data wpływu 31.05.2022 r.) nie stwierdził</w:t>
      </w:r>
      <w:r w:rsidR="00C72A4E" w:rsidRPr="009D2E1E">
        <w:rPr>
          <w:rFonts w:ascii="Times New Roman" w:eastAsia="Times New Roman" w:hAnsi="Times New Roman" w:cs="Times New Roman"/>
          <w:sz w:val="24"/>
          <w:szCs w:val="24"/>
          <w:lang w:eastAsia="pl-PL"/>
        </w:rPr>
        <w:t xml:space="preserve"> potrzeby przeprowadzenia oceny oddziaływania na środowisko dla przedmiotowego przedsięwzięcia, wskazując na to, że z informacji przedstawionych w złożonej dokumentacji nie wynika, aby planowane przedsięwzięcie mogło negatywnie oddziaływać na środowisko oraz zdrowie i życie ludzi.</w:t>
      </w:r>
    </w:p>
    <w:p w:rsidR="005C744F" w:rsidRPr="009D2E1E" w:rsidRDefault="00C72A4E" w:rsidP="00801D4A">
      <w:pPr>
        <w:spacing w:after="0" w:line="276" w:lineRule="auto"/>
        <w:ind w:firstLine="708"/>
        <w:jc w:val="both"/>
        <w:rPr>
          <w:rFonts w:ascii="Times New Roman" w:eastAsia="Times New Roman" w:hAnsi="Times New Roman" w:cs="Times New Roman"/>
          <w:sz w:val="24"/>
          <w:szCs w:val="24"/>
          <w:lang w:eastAsia="pl-PL"/>
        </w:rPr>
      </w:pPr>
      <w:r w:rsidRPr="009D2E1E">
        <w:rPr>
          <w:rFonts w:ascii="Times New Roman" w:eastAsia="Times New Roman" w:hAnsi="Times New Roman" w:cs="Times New Roman"/>
          <w:sz w:val="24"/>
          <w:szCs w:val="24"/>
          <w:lang w:eastAsia="pl-PL"/>
        </w:rPr>
        <w:t>Regionalny Dyrektor Ochrony Środowiska w Białymstoku, Wydział Spraw Terenowych II w Łomży, pismem z dnia</w:t>
      </w:r>
      <w:r w:rsidR="005C744F" w:rsidRPr="009D2E1E">
        <w:rPr>
          <w:rFonts w:ascii="Times New Roman" w:eastAsia="Times New Roman" w:hAnsi="Times New Roman" w:cs="Times New Roman"/>
          <w:sz w:val="24"/>
          <w:szCs w:val="24"/>
          <w:lang w:eastAsia="pl-PL"/>
        </w:rPr>
        <w:t xml:space="preserve"> 24.05.2022 r., znak: WSTII.4220.91.2022.MM wezwał Inwestora do uzupełnienia kart</w:t>
      </w:r>
      <w:r w:rsidR="00801D4A">
        <w:rPr>
          <w:rFonts w:ascii="Times New Roman" w:eastAsia="Times New Roman" w:hAnsi="Times New Roman" w:cs="Times New Roman"/>
          <w:sz w:val="24"/>
          <w:szCs w:val="24"/>
          <w:lang w:eastAsia="pl-PL"/>
        </w:rPr>
        <w:t>y informacyjnej przedsięwzięcia i</w:t>
      </w:r>
      <w:r w:rsidR="003B1B8E" w:rsidRPr="009D2E1E">
        <w:rPr>
          <w:rFonts w:ascii="Times New Roman" w:eastAsia="Times New Roman" w:hAnsi="Times New Roman" w:cs="Times New Roman"/>
          <w:sz w:val="24"/>
          <w:szCs w:val="24"/>
          <w:lang w:eastAsia="pl-PL"/>
        </w:rPr>
        <w:t xml:space="preserve">nformując jednocześnie, że nieuzupełnienie braków we wskazanym terminie spowoduje wydanie </w:t>
      </w:r>
      <w:r w:rsidR="003B1B8E" w:rsidRPr="009D2E1E">
        <w:rPr>
          <w:rFonts w:ascii="Times New Roman" w:eastAsia="Times New Roman" w:hAnsi="Times New Roman" w:cs="Times New Roman"/>
          <w:sz w:val="24"/>
          <w:szCs w:val="24"/>
          <w:lang w:eastAsia="pl-PL"/>
        </w:rPr>
        <w:lastRenderedPageBreak/>
        <w:t>rozstrzygnięcia w powyższej sprawie w oparciu o posiadany materiał dowodowy. Nas</w:t>
      </w:r>
      <w:r w:rsidR="00363257">
        <w:rPr>
          <w:rFonts w:ascii="Times New Roman" w:eastAsia="Times New Roman" w:hAnsi="Times New Roman" w:cs="Times New Roman"/>
          <w:sz w:val="24"/>
          <w:szCs w:val="24"/>
          <w:lang w:eastAsia="pl-PL"/>
        </w:rPr>
        <w:t xml:space="preserve">tępnie opinia z dnia 20.06.2022r. </w:t>
      </w:r>
      <w:r w:rsidR="003B1B8E" w:rsidRPr="009D2E1E">
        <w:rPr>
          <w:rFonts w:ascii="Times New Roman" w:eastAsia="Times New Roman" w:hAnsi="Times New Roman" w:cs="Times New Roman"/>
          <w:sz w:val="24"/>
          <w:szCs w:val="24"/>
          <w:lang w:eastAsia="pl-PL"/>
        </w:rPr>
        <w:t>znak:WSTII.4220.91.2022.MM stwierdził konieczność przeprowadzenia oceny oddziaływania na środowisko i określił zakres raportu.</w:t>
      </w:r>
    </w:p>
    <w:p w:rsidR="00801D4A" w:rsidRPr="009D2E1E" w:rsidRDefault="004F6A2B" w:rsidP="00500DF6">
      <w:pPr>
        <w:spacing w:after="0" w:line="276" w:lineRule="auto"/>
        <w:ind w:firstLine="682"/>
        <w:jc w:val="both"/>
        <w:rPr>
          <w:rFonts w:ascii="Times New Roman" w:eastAsia="Times New Roman" w:hAnsi="Times New Roman" w:cs="Times New Roman"/>
          <w:sz w:val="24"/>
          <w:szCs w:val="24"/>
          <w:lang w:eastAsia="pl-PL"/>
        </w:rPr>
      </w:pPr>
      <w:r w:rsidRPr="009D2E1E">
        <w:rPr>
          <w:rFonts w:ascii="Times New Roman" w:eastAsia="Times New Roman" w:hAnsi="Times New Roman" w:cs="Times New Roman"/>
          <w:sz w:val="24"/>
          <w:szCs w:val="24"/>
          <w:lang w:eastAsia="pl-PL"/>
        </w:rPr>
        <w:t xml:space="preserve">Dyrektor Zarządu Zlewni w Giżycku pismem z dnia </w:t>
      </w:r>
      <w:r w:rsidR="00A570F5" w:rsidRPr="009D2E1E">
        <w:rPr>
          <w:rFonts w:ascii="Times New Roman" w:eastAsia="Times New Roman" w:hAnsi="Times New Roman" w:cs="Times New Roman"/>
          <w:sz w:val="24"/>
          <w:szCs w:val="24"/>
          <w:lang w:eastAsia="pl-PL"/>
        </w:rPr>
        <w:t xml:space="preserve">01.06.2022 </w:t>
      </w:r>
      <w:r w:rsidRPr="009D2E1E">
        <w:rPr>
          <w:rFonts w:ascii="Times New Roman" w:eastAsia="Times New Roman" w:hAnsi="Times New Roman" w:cs="Times New Roman"/>
          <w:sz w:val="24"/>
          <w:szCs w:val="24"/>
          <w:lang w:eastAsia="pl-PL"/>
        </w:rPr>
        <w:t>r.</w:t>
      </w:r>
      <w:r w:rsidR="00A570F5" w:rsidRPr="009D2E1E">
        <w:rPr>
          <w:rFonts w:ascii="Times New Roman" w:eastAsia="Times New Roman" w:hAnsi="Times New Roman" w:cs="Times New Roman"/>
          <w:sz w:val="24"/>
          <w:szCs w:val="24"/>
          <w:lang w:eastAsia="pl-PL"/>
        </w:rPr>
        <w:t xml:space="preserve"> (data wpływu 06.06.2022 r.)</w:t>
      </w:r>
      <w:r w:rsidRPr="009D2E1E">
        <w:rPr>
          <w:rFonts w:ascii="Times New Roman" w:eastAsia="Times New Roman" w:hAnsi="Times New Roman" w:cs="Times New Roman"/>
          <w:sz w:val="24"/>
          <w:szCs w:val="24"/>
          <w:lang w:eastAsia="pl-PL"/>
        </w:rPr>
        <w:t xml:space="preserve"> </w:t>
      </w:r>
      <w:r w:rsidR="00A570F5" w:rsidRPr="009D2E1E">
        <w:rPr>
          <w:rFonts w:ascii="Times New Roman" w:eastAsia="Times New Roman" w:hAnsi="Times New Roman" w:cs="Times New Roman"/>
          <w:sz w:val="24"/>
          <w:szCs w:val="24"/>
          <w:lang w:eastAsia="pl-PL"/>
        </w:rPr>
        <w:t>znak: BI.ZZŚ.3.4360.93</w:t>
      </w:r>
      <w:r w:rsidRPr="009D2E1E">
        <w:rPr>
          <w:rFonts w:ascii="Times New Roman" w:eastAsia="Times New Roman" w:hAnsi="Times New Roman" w:cs="Times New Roman"/>
          <w:sz w:val="24"/>
          <w:szCs w:val="24"/>
          <w:lang w:eastAsia="pl-PL"/>
        </w:rPr>
        <w:t>.2022.AS wezwał inwestorów do przedstawienia wyjaśnień i uzupełnienia karty informacyjnej przedsięwzięcia.</w:t>
      </w:r>
      <w:r w:rsidR="00A570F5" w:rsidRPr="009D2E1E">
        <w:rPr>
          <w:rFonts w:ascii="Times New Roman" w:eastAsia="Times New Roman" w:hAnsi="Times New Roman" w:cs="Times New Roman"/>
          <w:sz w:val="24"/>
          <w:szCs w:val="24"/>
          <w:lang w:eastAsia="pl-PL"/>
        </w:rPr>
        <w:t xml:space="preserve"> W dniu 06.07.2022 r. (data wpływu 11.07.2022 r.) pismem znak BI.ZZŚ.3.4360.93.2022.MK. Inwestor ponownie został wezwany do uzupełnienia. </w:t>
      </w:r>
      <w:r w:rsidRPr="009D2E1E">
        <w:rPr>
          <w:rFonts w:ascii="Times New Roman" w:eastAsia="Times New Roman" w:hAnsi="Times New Roman" w:cs="Times New Roman"/>
          <w:sz w:val="24"/>
          <w:szCs w:val="24"/>
          <w:lang w:eastAsia="pl-PL"/>
        </w:rPr>
        <w:t>Po uzupełnieniu opinią nr BI.ZZŚ.3.4360.</w:t>
      </w:r>
      <w:r w:rsidR="00A570F5" w:rsidRPr="009D2E1E">
        <w:rPr>
          <w:rFonts w:ascii="Times New Roman" w:eastAsia="Times New Roman" w:hAnsi="Times New Roman" w:cs="Times New Roman"/>
          <w:sz w:val="24"/>
          <w:szCs w:val="24"/>
          <w:lang w:eastAsia="pl-PL"/>
        </w:rPr>
        <w:t>93.2022.MK</w:t>
      </w:r>
      <w:r w:rsidRPr="009D2E1E">
        <w:rPr>
          <w:rFonts w:ascii="Times New Roman" w:eastAsia="Times New Roman" w:hAnsi="Times New Roman" w:cs="Times New Roman"/>
          <w:sz w:val="24"/>
          <w:szCs w:val="24"/>
          <w:lang w:eastAsia="pl-PL"/>
        </w:rPr>
        <w:t xml:space="preserve"> z dnia </w:t>
      </w:r>
      <w:r w:rsidR="00A570F5" w:rsidRPr="009D2E1E">
        <w:rPr>
          <w:rFonts w:ascii="Times New Roman" w:eastAsia="Times New Roman" w:hAnsi="Times New Roman" w:cs="Times New Roman"/>
          <w:sz w:val="24"/>
          <w:szCs w:val="24"/>
          <w:lang w:eastAsia="pl-PL"/>
        </w:rPr>
        <w:t>09.08</w:t>
      </w:r>
      <w:r w:rsidRPr="009D2E1E">
        <w:rPr>
          <w:rFonts w:ascii="Times New Roman" w:eastAsia="Times New Roman" w:hAnsi="Times New Roman" w:cs="Times New Roman"/>
          <w:sz w:val="24"/>
          <w:szCs w:val="24"/>
          <w:lang w:eastAsia="pl-PL"/>
        </w:rPr>
        <w:t>.2022 r. (data wpł</w:t>
      </w:r>
      <w:r w:rsidR="00A570F5" w:rsidRPr="009D2E1E">
        <w:rPr>
          <w:rFonts w:ascii="Times New Roman" w:eastAsia="Times New Roman" w:hAnsi="Times New Roman" w:cs="Times New Roman"/>
          <w:sz w:val="24"/>
          <w:szCs w:val="24"/>
          <w:lang w:eastAsia="pl-PL"/>
        </w:rPr>
        <w:t>ywu 16.08</w:t>
      </w:r>
      <w:r w:rsidRPr="009D2E1E">
        <w:rPr>
          <w:rFonts w:ascii="Times New Roman" w:eastAsia="Times New Roman" w:hAnsi="Times New Roman" w:cs="Times New Roman"/>
          <w:sz w:val="24"/>
          <w:szCs w:val="24"/>
          <w:lang w:eastAsia="pl-PL"/>
        </w:rPr>
        <w:t>.2022 r.) nie stwierdził potrzeby przeprowadzenia oceny oddziaływania na środowisko</w:t>
      </w:r>
      <w:r w:rsidR="00A570F5" w:rsidRPr="009D2E1E">
        <w:rPr>
          <w:rFonts w:ascii="Times New Roman" w:eastAsia="Times New Roman" w:hAnsi="Times New Roman" w:cs="Times New Roman"/>
          <w:sz w:val="24"/>
          <w:szCs w:val="24"/>
          <w:lang w:eastAsia="pl-PL"/>
        </w:rPr>
        <w:t xml:space="preserve"> dla powyższego przedsięwzięcia jednocześnie wskazał na konieczność uwzględnienia w decyzji o środowiskowych uwarunkowaniach następujących wymagań: stacje transformatorowe lokalizować w odległości min. 50 m od zbiornika wodnego, zaś moduły fotowoltaiczne umiejscowić w odległości min 5 m od ww. obszaru.</w:t>
      </w:r>
    </w:p>
    <w:p w:rsidR="00A570F5" w:rsidRPr="009D2E1E" w:rsidRDefault="00A570F5" w:rsidP="00414353">
      <w:pPr>
        <w:spacing w:after="0" w:line="276" w:lineRule="auto"/>
        <w:ind w:firstLine="682"/>
        <w:jc w:val="both"/>
        <w:rPr>
          <w:rFonts w:ascii="Times New Roman" w:eastAsia="Times New Roman" w:hAnsi="Times New Roman" w:cs="Times New Roman"/>
          <w:sz w:val="24"/>
          <w:szCs w:val="24"/>
          <w:lang w:eastAsia="pl-PL"/>
        </w:rPr>
      </w:pPr>
      <w:r w:rsidRPr="009D2E1E">
        <w:rPr>
          <w:rFonts w:ascii="Times New Roman" w:eastAsia="Times New Roman" w:hAnsi="Times New Roman" w:cs="Times New Roman"/>
          <w:sz w:val="24"/>
          <w:szCs w:val="24"/>
          <w:lang w:eastAsia="pl-PL"/>
        </w:rPr>
        <w:t>Zgodnie z art. 10 i 49 kpa organ zawiadomił strony postępowania poprzez zawiadomienie - obwieszczenie z dnia 19.09.2022 r. znak: PBŚ.6220.15.2022 o zakończeniu postępowania dowodowego i o możliwości wypowiedzenia się co do zebranych dowodów i materiałów przed wydaniem decyzji. W terminie określonym w ww. zawiadomieniu - obwieszczeniu nie wpłynęły żadne uwagi ani wnioski.</w:t>
      </w:r>
    </w:p>
    <w:p w:rsidR="002D5D4C" w:rsidRPr="009D2E1E" w:rsidRDefault="006D3E44" w:rsidP="00414353">
      <w:pPr>
        <w:spacing w:after="0" w:line="276" w:lineRule="auto"/>
        <w:ind w:firstLine="682"/>
        <w:jc w:val="both"/>
        <w:rPr>
          <w:rFonts w:ascii="Times New Roman" w:hAnsi="Times New Roman" w:cs="Times New Roman"/>
          <w:sz w:val="24"/>
          <w:szCs w:val="24"/>
        </w:rPr>
      </w:pPr>
      <w:r w:rsidRPr="009D2E1E">
        <w:rPr>
          <w:rFonts w:ascii="Times New Roman" w:eastAsia="Times New Roman" w:hAnsi="Times New Roman" w:cs="Times New Roman"/>
          <w:sz w:val="24"/>
          <w:szCs w:val="24"/>
          <w:lang w:eastAsia="pl-PL"/>
        </w:rPr>
        <w:t xml:space="preserve">Planowane przedsięwzięcie zostało zakwalifikowane do przedsięwzięć mogących potencjalnie znacząco oddziaływać na środowisko wymienionych w </w:t>
      </w:r>
      <w:r w:rsidRPr="009D2E1E">
        <w:rPr>
          <w:rFonts w:ascii="Times New Roman" w:hAnsi="Times New Roman" w:cs="Times New Roman"/>
          <w:sz w:val="24"/>
          <w:szCs w:val="24"/>
        </w:rPr>
        <w:t>§ 3 ust. 1 pkt 54 lit. a rozporządzenia Rady Ministrów z dnia 10 września 2019 r. w sprawie przedsięwzięć mogących znacząco oddziaływać na środowisko (Dz. U. z 2019 r. poz. 1839), dla których obowiązek przeprowadzenia oceny oddziaływania na środowisko moż</w:t>
      </w:r>
      <w:r w:rsidR="002D5D4C" w:rsidRPr="009D2E1E">
        <w:rPr>
          <w:rFonts w:ascii="Times New Roman" w:hAnsi="Times New Roman" w:cs="Times New Roman"/>
          <w:sz w:val="24"/>
          <w:szCs w:val="24"/>
        </w:rPr>
        <w:t>e być stwierdzony.</w:t>
      </w:r>
    </w:p>
    <w:p w:rsidR="002D5D4C" w:rsidRPr="009D2E1E" w:rsidRDefault="002D5D4C" w:rsidP="00414353">
      <w:pPr>
        <w:spacing w:after="0" w:line="276" w:lineRule="auto"/>
        <w:ind w:firstLine="682"/>
        <w:jc w:val="both"/>
        <w:rPr>
          <w:rFonts w:ascii="Times New Roman" w:hAnsi="Times New Roman" w:cs="Times New Roman"/>
          <w:sz w:val="24"/>
          <w:szCs w:val="24"/>
        </w:rPr>
      </w:pPr>
      <w:r w:rsidRPr="009D2E1E">
        <w:rPr>
          <w:rFonts w:ascii="Times New Roman" w:hAnsi="Times New Roman" w:cs="Times New Roman"/>
          <w:sz w:val="24"/>
          <w:szCs w:val="24"/>
        </w:rPr>
        <w:t>Obszar, na którym będzie realizowane przedmiotowe zamierzenie, nie jest objęty ustaleniami obowiązującego miejscowego planu zagospodarowania przestrzennego.</w:t>
      </w:r>
    </w:p>
    <w:p w:rsidR="00500DF6" w:rsidRDefault="002D5D4C" w:rsidP="00414353">
      <w:pPr>
        <w:spacing w:after="0" w:line="276" w:lineRule="auto"/>
        <w:ind w:firstLine="682"/>
        <w:jc w:val="both"/>
        <w:rPr>
          <w:rFonts w:ascii="Times New Roman" w:hAnsi="Times New Roman" w:cs="Times New Roman"/>
          <w:sz w:val="24"/>
          <w:szCs w:val="24"/>
        </w:rPr>
      </w:pPr>
      <w:r w:rsidRPr="009D2E1E">
        <w:rPr>
          <w:rFonts w:ascii="Times New Roman" w:hAnsi="Times New Roman" w:cs="Times New Roman"/>
          <w:sz w:val="24"/>
          <w:szCs w:val="24"/>
        </w:rPr>
        <w:t>Planowana inwestycja polegać będzie na budowie farmy fotowoltaicznej o mocy do 4 MW (z możliwością podzielenia inwestycji na 4 segmenty o mocy 1 MW każdy) wraz z towarzyszącą infrastrukturą techniczną na działce nr 288 o powierzchni całkowitej 4,60 ha, obręb Szablaki, gmina Turośl, powiat ko</w:t>
      </w:r>
      <w:r w:rsidR="00B37F18" w:rsidRPr="009D2E1E">
        <w:rPr>
          <w:rFonts w:ascii="Times New Roman" w:hAnsi="Times New Roman" w:cs="Times New Roman"/>
          <w:sz w:val="24"/>
          <w:szCs w:val="24"/>
        </w:rPr>
        <w:t>l</w:t>
      </w:r>
      <w:r w:rsidR="00500DF6">
        <w:rPr>
          <w:rFonts w:ascii="Times New Roman" w:hAnsi="Times New Roman" w:cs="Times New Roman"/>
          <w:sz w:val="24"/>
          <w:szCs w:val="24"/>
        </w:rPr>
        <w:t>neński, województwo podlaskie. N</w:t>
      </w:r>
      <w:r w:rsidR="00B37F18" w:rsidRPr="009D2E1E">
        <w:rPr>
          <w:rFonts w:ascii="Times New Roman" w:hAnsi="Times New Roman" w:cs="Times New Roman"/>
          <w:sz w:val="24"/>
          <w:szCs w:val="24"/>
        </w:rPr>
        <w:t>atomiast pod realizację przedmiotowego</w:t>
      </w:r>
      <w:r w:rsidR="003E3256" w:rsidRPr="009D2E1E">
        <w:rPr>
          <w:rFonts w:ascii="Times New Roman" w:hAnsi="Times New Roman" w:cs="Times New Roman"/>
          <w:sz w:val="24"/>
          <w:szCs w:val="24"/>
        </w:rPr>
        <w:t xml:space="preserve"> przedsięwzięcia teren zostanie wygrodzony na powierzchni 4,00 ha. M</w:t>
      </w:r>
      <w:r w:rsidR="00B65C59" w:rsidRPr="009D2E1E">
        <w:rPr>
          <w:rFonts w:ascii="Times New Roman" w:hAnsi="Times New Roman" w:cs="Times New Roman"/>
          <w:sz w:val="24"/>
          <w:szCs w:val="24"/>
        </w:rPr>
        <w:t>aksymalna powierzchnia planowanej zabudowy, przez którą rozumie się powierzchnię terenu (w rzucie poziomym) zajętą przez infrastrukturę planowanej farmy fotowoltaicznej wynosi około 5 000 m</w:t>
      </w:r>
      <w:r w:rsidR="00B65C59" w:rsidRPr="009D2E1E">
        <w:rPr>
          <w:rFonts w:ascii="Times New Roman" w:hAnsi="Times New Roman" w:cs="Times New Roman"/>
          <w:sz w:val="24"/>
          <w:szCs w:val="24"/>
          <w:vertAlign w:val="superscript"/>
        </w:rPr>
        <w:t xml:space="preserve">2 </w:t>
      </w:r>
      <w:r w:rsidR="00B65C59" w:rsidRPr="009D2E1E">
        <w:rPr>
          <w:rFonts w:ascii="Times New Roman" w:hAnsi="Times New Roman" w:cs="Times New Roman"/>
          <w:sz w:val="24"/>
          <w:szCs w:val="24"/>
        </w:rPr>
        <w:t xml:space="preserve">dla 4 MW łącznie. </w:t>
      </w:r>
    </w:p>
    <w:p w:rsidR="00492A1E" w:rsidRPr="009D2E1E" w:rsidRDefault="002D5D4C" w:rsidP="00414353">
      <w:pPr>
        <w:spacing w:after="0" w:line="276" w:lineRule="auto"/>
        <w:ind w:firstLine="682"/>
        <w:jc w:val="both"/>
        <w:rPr>
          <w:rFonts w:ascii="Times New Roman" w:hAnsi="Times New Roman" w:cs="Times New Roman"/>
          <w:sz w:val="24"/>
          <w:szCs w:val="24"/>
        </w:rPr>
      </w:pPr>
      <w:r w:rsidRPr="009D2E1E">
        <w:rPr>
          <w:rFonts w:ascii="Times New Roman" w:hAnsi="Times New Roman" w:cs="Times New Roman"/>
          <w:sz w:val="24"/>
          <w:szCs w:val="24"/>
        </w:rPr>
        <w:t>Przedmiotowy obszar aktualnie użytkowany jest rolniczo. Najbliższa zabudowa mieszkaniowa zn</w:t>
      </w:r>
      <w:r w:rsidR="00B51AFE" w:rsidRPr="009D2E1E">
        <w:rPr>
          <w:rFonts w:ascii="Times New Roman" w:hAnsi="Times New Roman" w:cs="Times New Roman"/>
          <w:sz w:val="24"/>
          <w:szCs w:val="24"/>
        </w:rPr>
        <w:t>ajdują się w odległości ok. 100</w:t>
      </w:r>
      <w:r w:rsidR="00492A1E" w:rsidRPr="009D2E1E">
        <w:rPr>
          <w:rFonts w:ascii="Times New Roman" w:hAnsi="Times New Roman" w:cs="Times New Roman"/>
          <w:sz w:val="24"/>
          <w:szCs w:val="24"/>
        </w:rPr>
        <w:t xml:space="preserve"> </w:t>
      </w:r>
      <w:r w:rsidRPr="009D2E1E">
        <w:rPr>
          <w:rFonts w:ascii="Times New Roman" w:hAnsi="Times New Roman" w:cs="Times New Roman"/>
          <w:sz w:val="24"/>
          <w:szCs w:val="24"/>
        </w:rPr>
        <w:t xml:space="preserve">m na zachód od granicy inwestycji. Grunty, na których ma zostać zrealizowana inwestycja to grunty sklasyfikowane jako pastwiska trwałe </w:t>
      </w:r>
      <w:proofErr w:type="spellStart"/>
      <w:r w:rsidRPr="009D2E1E">
        <w:rPr>
          <w:rFonts w:ascii="Times New Roman" w:hAnsi="Times New Roman" w:cs="Times New Roman"/>
          <w:sz w:val="24"/>
          <w:szCs w:val="24"/>
        </w:rPr>
        <w:t>Ps</w:t>
      </w:r>
      <w:proofErr w:type="spellEnd"/>
      <w:r w:rsidRPr="009D2E1E">
        <w:rPr>
          <w:rFonts w:ascii="Times New Roman" w:hAnsi="Times New Roman" w:cs="Times New Roman"/>
          <w:sz w:val="24"/>
          <w:szCs w:val="24"/>
        </w:rPr>
        <w:t xml:space="preserve"> VI, grunty orne RV, RVI oraz grunty zadrzewione i zakrzewione na użytkach rolnych </w:t>
      </w:r>
      <w:proofErr w:type="spellStart"/>
      <w:r w:rsidRPr="009D2E1E">
        <w:rPr>
          <w:rFonts w:ascii="Times New Roman" w:hAnsi="Times New Roman" w:cs="Times New Roman"/>
          <w:sz w:val="24"/>
          <w:szCs w:val="24"/>
        </w:rPr>
        <w:t>Lzr</w:t>
      </w:r>
      <w:proofErr w:type="spellEnd"/>
      <w:r w:rsidR="00B51AFE" w:rsidRPr="009D2E1E">
        <w:rPr>
          <w:rFonts w:ascii="Times New Roman" w:hAnsi="Times New Roman" w:cs="Times New Roman"/>
          <w:sz w:val="24"/>
          <w:szCs w:val="24"/>
        </w:rPr>
        <w:t xml:space="preserve">, </w:t>
      </w:r>
      <w:proofErr w:type="spellStart"/>
      <w:r w:rsidR="00B51AFE" w:rsidRPr="009D2E1E">
        <w:rPr>
          <w:rFonts w:ascii="Times New Roman" w:hAnsi="Times New Roman" w:cs="Times New Roman"/>
          <w:sz w:val="24"/>
          <w:szCs w:val="24"/>
        </w:rPr>
        <w:t>PsVI</w:t>
      </w:r>
      <w:proofErr w:type="spellEnd"/>
      <w:r w:rsidR="00B51AFE" w:rsidRPr="009D2E1E">
        <w:rPr>
          <w:rFonts w:ascii="Times New Roman" w:hAnsi="Times New Roman" w:cs="Times New Roman"/>
          <w:sz w:val="24"/>
          <w:szCs w:val="24"/>
        </w:rPr>
        <w:t xml:space="preserve">. </w:t>
      </w:r>
      <w:r w:rsidR="00492A1E" w:rsidRPr="009D2E1E">
        <w:rPr>
          <w:rFonts w:ascii="Times New Roman" w:hAnsi="Times New Roman" w:cs="Times New Roman"/>
          <w:sz w:val="24"/>
          <w:szCs w:val="24"/>
        </w:rPr>
        <w:t>W skład planowanej elektrowni fotowoltaicznej wchodzić będą m.in. następujące elementy:</w:t>
      </w:r>
    </w:p>
    <w:p w:rsidR="00492A1E" w:rsidRPr="009D2E1E" w:rsidRDefault="00492A1E" w:rsidP="00414353">
      <w:pPr>
        <w:spacing w:after="0" w:line="276" w:lineRule="auto"/>
        <w:ind w:left="14" w:right="168"/>
        <w:rPr>
          <w:rFonts w:ascii="Times New Roman" w:hAnsi="Times New Roman" w:cs="Times New Roman"/>
          <w:sz w:val="24"/>
          <w:szCs w:val="24"/>
        </w:rPr>
      </w:pPr>
      <w:r w:rsidRPr="009D2E1E">
        <w:rPr>
          <w:rFonts w:ascii="Times New Roman" w:hAnsi="Times New Roman" w:cs="Times New Roman"/>
          <w:sz w:val="24"/>
          <w:szCs w:val="24"/>
        </w:rPr>
        <w:t>- pan</w:t>
      </w:r>
      <w:r w:rsidR="00C43730" w:rsidRPr="009D2E1E">
        <w:rPr>
          <w:rFonts w:ascii="Times New Roman" w:hAnsi="Times New Roman" w:cs="Times New Roman"/>
          <w:sz w:val="24"/>
          <w:szCs w:val="24"/>
        </w:rPr>
        <w:t xml:space="preserve">ele fotowoltaiczne o mocy 340 - 600 W, w ilości 6 000 - </w:t>
      </w:r>
      <w:r w:rsidRPr="009D2E1E">
        <w:rPr>
          <w:rFonts w:ascii="Times New Roman" w:hAnsi="Times New Roman" w:cs="Times New Roman"/>
          <w:sz w:val="24"/>
          <w:szCs w:val="24"/>
        </w:rPr>
        <w:t>11 750 szt.,</w:t>
      </w:r>
    </w:p>
    <w:p w:rsidR="00492A1E" w:rsidRPr="009D2E1E" w:rsidRDefault="00492A1E" w:rsidP="00414353">
      <w:pPr>
        <w:spacing w:after="0" w:line="276" w:lineRule="auto"/>
        <w:ind w:left="14" w:right="168"/>
        <w:rPr>
          <w:rFonts w:ascii="Times New Roman" w:hAnsi="Times New Roman" w:cs="Times New Roman"/>
          <w:sz w:val="24"/>
          <w:szCs w:val="24"/>
        </w:rPr>
      </w:pPr>
      <w:r w:rsidRPr="009D2E1E">
        <w:rPr>
          <w:rFonts w:ascii="Times New Roman" w:hAnsi="Times New Roman" w:cs="Times New Roman"/>
          <w:sz w:val="24"/>
          <w:szCs w:val="24"/>
        </w:rPr>
        <w:t>- inwertery DC/AC o mocy 215 kW, w ilości ok. 18 szt.,</w:t>
      </w:r>
    </w:p>
    <w:p w:rsidR="00492A1E" w:rsidRPr="009D2E1E" w:rsidRDefault="00492A1E" w:rsidP="00414353">
      <w:pPr>
        <w:spacing w:after="0" w:line="276" w:lineRule="auto"/>
        <w:ind w:left="14" w:right="168"/>
        <w:rPr>
          <w:rFonts w:ascii="Times New Roman" w:hAnsi="Times New Roman" w:cs="Times New Roman"/>
          <w:noProof/>
          <w:sz w:val="24"/>
          <w:szCs w:val="24"/>
        </w:rPr>
      </w:pPr>
      <w:r w:rsidRPr="009D2E1E">
        <w:rPr>
          <w:rFonts w:ascii="Times New Roman" w:hAnsi="Times New Roman" w:cs="Times New Roman"/>
          <w:sz w:val="24"/>
          <w:szCs w:val="24"/>
        </w:rPr>
        <w:t xml:space="preserve">- kontenerowe rozdzielnice </w:t>
      </w:r>
      <w:proofErr w:type="spellStart"/>
      <w:r w:rsidRPr="009D2E1E">
        <w:rPr>
          <w:rFonts w:ascii="Times New Roman" w:hAnsi="Times New Roman" w:cs="Times New Roman"/>
          <w:sz w:val="24"/>
          <w:szCs w:val="24"/>
        </w:rPr>
        <w:t>nN</w:t>
      </w:r>
      <w:proofErr w:type="spellEnd"/>
      <w:r w:rsidRPr="009D2E1E">
        <w:rPr>
          <w:rFonts w:ascii="Times New Roman" w:hAnsi="Times New Roman" w:cs="Times New Roman"/>
          <w:sz w:val="24"/>
          <w:szCs w:val="24"/>
        </w:rPr>
        <w:t xml:space="preserve">/SN, </w:t>
      </w:r>
    </w:p>
    <w:p w:rsidR="00492A1E" w:rsidRPr="009D2E1E" w:rsidRDefault="00492A1E" w:rsidP="00414353">
      <w:pPr>
        <w:spacing w:after="0" w:line="276" w:lineRule="auto"/>
        <w:ind w:left="14" w:right="168"/>
        <w:rPr>
          <w:rFonts w:ascii="Times New Roman" w:hAnsi="Times New Roman" w:cs="Times New Roman"/>
          <w:sz w:val="24"/>
          <w:szCs w:val="24"/>
        </w:rPr>
      </w:pPr>
      <w:r w:rsidRPr="009D2E1E">
        <w:rPr>
          <w:rFonts w:ascii="Times New Roman" w:hAnsi="Times New Roman" w:cs="Times New Roman"/>
          <w:noProof/>
          <w:sz w:val="24"/>
          <w:szCs w:val="24"/>
        </w:rPr>
        <w:t xml:space="preserve">- </w:t>
      </w:r>
      <w:r w:rsidRPr="009D2E1E">
        <w:rPr>
          <w:rFonts w:ascii="Times New Roman" w:hAnsi="Times New Roman" w:cs="Times New Roman"/>
          <w:sz w:val="24"/>
          <w:szCs w:val="24"/>
        </w:rPr>
        <w:t>okablowanie solarne,</w:t>
      </w:r>
    </w:p>
    <w:p w:rsidR="00492A1E" w:rsidRPr="009D2E1E" w:rsidRDefault="00492A1E" w:rsidP="00414353">
      <w:pPr>
        <w:spacing w:after="0" w:line="276" w:lineRule="auto"/>
        <w:ind w:left="14" w:right="168"/>
        <w:rPr>
          <w:rFonts w:ascii="Times New Roman" w:hAnsi="Times New Roman" w:cs="Times New Roman"/>
          <w:sz w:val="24"/>
          <w:szCs w:val="24"/>
        </w:rPr>
      </w:pPr>
      <w:r w:rsidRPr="009D2E1E">
        <w:rPr>
          <w:rFonts w:ascii="Times New Roman" w:hAnsi="Times New Roman" w:cs="Times New Roman"/>
          <w:sz w:val="24"/>
          <w:szCs w:val="24"/>
        </w:rPr>
        <w:t>- układy pomiarowo-zabezpieczające,</w:t>
      </w:r>
    </w:p>
    <w:p w:rsidR="00492A1E" w:rsidRPr="009D2E1E" w:rsidRDefault="00492A1E" w:rsidP="00414353">
      <w:pPr>
        <w:spacing w:after="0" w:line="276" w:lineRule="auto"/>
        <w:ind w:left="14" w:right="168"/>
        <w:rPr>
          <w:rFonts w:ascii="Times New Roman" w:hAnsi="Times New Roman" w:cs="Times New Roman"/>
          <w:sz w:val="24"/>
          <w:szCs w:val="24"/>
        </w:rPr>
      </w:pPr>
      <w:r w:rsidRPr="009D2E1E">
        <w:rPr>
          <w:rFonts w:ascii="Times New Roman" w:hAnsi="Times New Roman" w:cs="Times New Roman"/>
          <w:sz w:val="24"/>
          <w:szCs w:val="24"/>
        </w:rPr>
        <w:lastRenderedPageBreak/>
        <w:t xml:space="preserve">- linie kablowe </w:t>
      </w:r>
    </w:p>
    <w:p w:rsidR="00942409" w:rsidRPr="009D2E1E" w:rsidRDefault="00492A1E" w:rsidP="00414353">
      <w:pPr>
        <w:spacing w:after="0" w:line="276" w:lineRule="auto"/>
        <w:ind w:left="14" w:right="168" w:firstLine="694"/>
        <w:jc w:val="both"/>
        <w:rPr>
          <w:rFonts w:ascii="Times New Roman" w:hAnsi="Times New Roman" w:cs="Times New Roman"/>
          <w:sz w:val="24"/>
          <w:szCs w:val="24"/>
        </w:rPr>
      </w:pPr>
      <w:r w:rsidRPr="009D2E1E">
        <w:rPr>
          <w:rFonts w:ascii="Times New Roman" w:hAnsi="Times New Roman" w:cs="Times New Roman"/>
          <w:sz w:val="24"/>
          <w:szCs w:val="24"/>
        </w:rPr>
        <w:t>Panele fotowoltaiczne z</w:t>
      </w:r>
      <w:r w:rsidR="00792365" w:rsidRPr="009D2E1E">
        <w:rPr>
          <w:rFonts w:ascii="Times New Roman" w:hAnsi="Times New Roman" w:cs="Times New Roman"/>
          <w:sz w:val="24"/>
          <w:szCs w:val="24"/>
        </w:rPr>
        <w:t xml:space="preserve">ostaną osadzone pod kątem 15 - </w:t>
      </w:r>
      <w:r w:rsidRPr="009D2E1E">
        <w:rPr>
          <w:rFonts w:ascii="Times New Roman" w:hAnsi="Times New Roman" w:cs="Times New Roman"/>
          <w:sz w:val="24"/>
          <w:szCs w:val="24"/>
        </w:rPr>
        <w:t>35 stopni na stalowo-aluminiowych konstrukcjach wsporczych, wbitych bezpośrednio w grunt lub mocowanych do bloczków betonowych. Poszczególne panele połączone będą ze sobą kablami solarnymi, tworząc sekcje. Wysokość instalacji wyniesie do 3 m. Odległość mię</w:t>
      </w:r>
      <w:r w:rsidR="00792365" w:rsidRPr="009D2E1E">
        <w:rPr>
          <w:rFonts w:ascii="Times New Roman" w:hAnsi="Times New Roman" w:cs="Times New Roman"/>
          <w:sz w:val="24"/>
          <w:szCs w:val="24"/>
        </w:rPr>
        <w:t xml:space="preserve">dzy rzędami paneli wyniesie 3 - </w:t>
      </w:r>
      <w:r w:rsidRPr="009D2E1E">
        <w:rPr>
          <w:rFonts w:ascii="Times New Roman" w:hAnsi="Times New Roman" w:cs="Times New Roman"/>
          <w:sz w:val="24"/>
          <w:szCs w:val="24"/>
        </w:rPr>
        <w:t>7 m, a przestrzeń pod nimi pozostanie biologicznie czynna. Przewiduje się wykonanie placu manewrowego przed stacją transformatorową wraz z wjazdem. Planuje się montaż systemu alarmowego i oświetl</w:t>
      </w:r>
      <w:r w:rsidR="00942409" w:rsidRPr="009D2E1E">
        <w:rPr>
          <w:rFonts w:ascii="Times New Roman" w:hAnsi="Times New Roman" w:cs="Times New Roman"/>
          <w:sz w:val="24"/>
          <w:szCs w:val="24"/>
        </w:rPr>
        <w:t>enia oraz ogrodzenie inwestycji.</w:t>
      </w:r>
    </w:p>
    <w:p w:rsidR="00942409" w:rsidRPr="009D2E1E" w:rsidRDefault="00E22572" w:rsidP="00414353">
      <w:pPr>
        <w:spacing w:after="41" w:line="276" w:lineRule="auto"/>
        <w:ind w:left="14" w:right="168" w:firstLine="694"/>
        <w:jc w:val="both"/>
        <w:rPr>
          <w:rFonts w:ascii="Times New Roman" w:hAnsi="Times New Roman" w:cs="Times New Roman"/>
          <w:sz w:val="24"/>
          <w:szCs w:val="24"/>
        </w:rPr>
      </w:pPr>
      <w:r>
        <w:rPr>
          <w:rFonts w:ascii="Times New Roman" w:hAnsi="Times New Roman" w:cs="Times New Roman"/>
          <w:sz w:val="24"/>
          <w:szCs w:val="24"/>
        </w:rPr>
        <w:t>Zamierzenie inwestycyjne</w:t>
      </w:r>
      <w:r w:rsidR="00942409" w:rsidRPr="009D2E1E">
        <w:rPr>
          <w:rFonts w:ascii="Times New Roman" w:hAnsi="Times New Roman" w:cs="Times New Roman"/>
          <w:sz w:val="24"/>
          <w:szCs w:val="24"/>
        </w:rPr>
        <w:t xml:space="preserve"> pod kątem wymagań zawar</w:t>
      </w:r>
      <w:r>
        <w:rPr>
          <w:rFonts w:ascii="Times New Roman" w:hAnsi="Times New Roman" w:cs="Times New Roman"/>
          <w:sz w:val="24"/>
          <w:szCs w:val="24"/>
        </w:rPr>
        <w:t xml:space="preserve">tych w art. 63 ust 1 ustawy </w:t>
      </w:r>
      <w:proofErr w:type="spellStart"/>
      <w:r>
        <w:rPr>
          <w:rFonts w:ascii="Times New Roman" w:hAnsi="Times New Roman" w:cs="Times New Roman"/>
          <w:sz w:val="24"/>
          <w:szCs w:val="24"/>
        </w:rPr>
        <w:t>ooś</w:t>
      </w:r>
      <w:proofErr w:type="spellEnd"/>
      <w:r>
        <w:rPr>
          <w:rFonts w:ascii="Times New Roman" w:hAnsi="Times New Roman" w:cs="Times New Roman"/>
          <w:sz w:val="24"/>
          <w:szCs w:val="24"/>
        </w:rPr>
        <w:t xml:space="preserve"> </w:t>
      </w:r>
      <w:r w:rsidR="00942409" w:rsidRPr="009D2E1E">
        <w:rPr>
          <w:rFonts w:ascii="Times New Roman" w:hAnsi="Times New Roman" w:cs="Times New Roman"/>
          <w:sz w:val="24"/>
          <w:szCs w:val="24"/>
        </w:rPr>
        <w:t>będzie realizowane poza miejscem występowania obszarów wodno</w:t>
      </w:r>
      <w:r w:rsidR="00C43730" w:rsidRPr="009D2E1E">
        <w:rPr>
          <w:rFonts w:ascii="Times New Roman" w:hAnsi="Times New Roman" w:cs="Times New Roman"/>
          <w:sz w:val="24"/>
          <w:szCs w:val="24"/>
        </w:rPr>
        <w:t>-</w:t>
      </w:r>
      <w:r w:rsidR="00942409" w:rsidRPr="009D2E1E">
        <w:rPr>
          <w:rFonts w:ascii="Times New Roman" w:hAnsi="Times New Roman" w:cs="Times New Roman"/>
          <w:sz w:val="24"/>
          <w:szCs w:val="24"/>
        </w:rPr>
        <w:t xml:space="preserve"> błotnych, innych obszarów o płytkim zaleganiu wód podziemnych w tym si</w:t>
      </w:r>
      <w:r>
        <w:rPr>
          <w:rFonts w:ascii="Times New Roman" w:hAnsi="Times New Roman" w:cs="Times New Roman"/>
          <w:sz w:val="24"/>
          <w:szCs w:val="24"/>
        </w:rPr>
        <w:t>edlisk łęgowych oraz ujść rzek. Z</w:t>
      </w:r>
      <w:r w:rsidR="00942409" w:rsidRPr="009D2E1E">
        <w:rPr>
          <w:rFonts w:ascii="Times New Roman" w:hAnsi="Times New Roman" w:cs="Times New Roman"/>
          <w:sz w:val="24"/>
          <w:szCs w:val="24"/>
        </w:rPr>
        <w:t>lokalizowane jest także poza strefami ochronnymi ujęć wód, obszarami ochronnymi zbiorników wód śródlądowych, obszarami przylegającymi do jezior oraz poza obszarami górskimi i leśnymi. Planowa</w:t>
      </w:r>
      <w:r>
        <w:rPr>
          <w:rFonts w:ascii="Times New Roman" w:hAnsi="Times New Roman" w:cs="Times New Roman"/>
          <w:sz w:val="24"/>
          <w:szCs w:val="24"/>
        </w:rPr>
        <w:t xml:space="preserve">ne przedsięwzięcie znajduje się również </w:t>
      </w:r>
      <w:r w:rsidR="00942409" w:rsidRPr="009D2E1E">
        <w:rPr>
          <w:rFonts w:ascii="Times New Roman" w:hAnsi="Times New Roman" w:cs="Times New Roman"/>
          <w:sz w:val="24"/>
          <w:szCs w:val="24"/>
        </w:rPr>
        <w:t xml:space="preserve">poza obszarami szczególnego zagrożenia powodzią, w rozumieniu art. 16 pkt 34 ustawy Prawo wodne. Obszar inwestycyjny znajduje się na Obszarze Chronionego Krajobrazu Równiny Kurpiowskiej i Doliny Dolnej Narwi. Zamierzenie znajduje się w granicach udokumentowanego Głównego Zbiornika Wód Podziemnych nr 216 Sandr Kurpie oraz nieudokumentowanego Głównego Zbiornika Wód Podziemnych nr 215 </w:t>
      </w:r>
      <w:proofErr w:type="spellStart"/>
      <w:r w:rsidR="00942409" w:rsidRPr="009D2E1E">
        <w:rPr>
          <w:rFonts w:ascii="Times New Roman" w:hAnsi="Times New Roman" w:cs="Times New Roman"/>
          <w:sz w:val="24"/>
          <w:szCs w:val="24"/>
        </w:rPr>
        <w:t>Subniecka</w:t>
      </w:r>
      <w:proofErr w:type="spellEnd"/>
      <w:r w:rsidR="00942409" w:rsidRPr="009D2E1E">
        <w:rPr>
          <w:rFonts w:ascii="Times New Roman" w:hAnsi="Times New Roman" w:cs="Times New Roman"/>
          <w:sz w:val="24"/>
          <w:szCs w:val="24"/>
        </w:rPr>
        <w:t xml:space="preserve"> warszawska. Z uwagi na rodzaj i lokalizację przedsięwzięcia nie stwierdza się transgranicznego oddziaływania na środowisko.</w:t>
      </w:r>
    </w:p>
    <w:p w:rsidR="00C43730" w:rsidRPr="009D2E1E" w:rsidRDefault="00942409" w:rsidP="001E26F0">
      <w:pPr>
        <w:spacing w:after="41" w:line="276" w:lineRule="auto"/>
        <w:ind w:left="14" w:right="168" w:firstLine="694"/>
        <w:jc w:val="both"/>
        <w:rPr>
          <w:rFonts w:ascii="Times New Roman" w:hAnsi="Times New Roman" w:cs="Times New Roman"/>
          <w:sz w:val="24"/>
          <w:szCs w:val="24"/>
        </w:rPr>
      </w:pPr>
      <w:r w:rsidRPr="009D2E1E">
        <w:rPr>
          <w:rFonts w:ascii="Times New Roman" w:hAnsi="Times New Roman" w:cs="Times New Roman"/>
          <w:sz w:val="24"/>
          <w:szCs w:val="24"/>
        </w:rPr>
        <w:t>Planowane przedsięwzięcie pod względem hydrograficznym zlokalizowane jest w dorzeczu Wisły, dla którego opracowano Plan gospodarowania wodami na obszarze dorzecza Wisły, przyjęty Rozporządzeniem Rady Ministrów z dnia 18 października 2016 r. (Dz. U. z 2016 r. poz. 1911). Inwestycja znajduje się w jednolitej części wód podziemnych (</w:t>
      </w:r>
      <w:proofErr w:type="spellStart"/>
      <w:r w:rsidRPr="009D2E1E">
        <w:rPr>
          <w:rFonts w:ascii="Times New Roman" w:hAnsi="Times New Roman" w:cs="Times New Roman"/>
          <w:sz w:val="24"/>
          <w:szCs w:val="24"/>
        </w:rPr>
        <w:t>JCWPd</w:t>
      </w:r>
      <w:proofErr w:type="spellEnd"/>
      <w:r w:rsidRPr="009D2E1E">
        <w:rPr>
          <w:rFonts w:ascii="Times New Roman" w:hAnsi="Times New Roman" w:cs="Times New Roman"/>
          <w:sz w:val="24"/>
          <w:szCs w:val="24"/>
        </w:rPr>
        <w:t>) o kodzie PLGW200031. Stan ilościowy i stan chemiczny ww. jednolitej części wód po</w:t>
      </w:r>
      <w:r w:rsidR="00512317">
        <w:rPr>
          <w:rFonts w:ascii="Times New Roman" w:hAnsi="Times New Roman" w:cs="Times New Roman"/>
          <w:sz w:val="24"/>
          <w:szCs w:val="24"/>
        </w:rPr>
        <w:t xml:space="preserve">dziemnych został określony jako dobry, </w:t>
      </w:r>
      <w:r w:rsidRPr="009D2E1E">
        <w:rPr>
          <w:rFonts w:ascii="Times New Roman" w:hAnsi="Times New Roman" w:cs="Times New Roman"/>
          <w:sz w:val="24"/>
          <w:szCs w:val="24"/>
        </w:rPr>
        <w:t>nie</w:t>
      </w:r>
      <w:r w:rsidR="00512317">
        <w:rPr>
          <w:rFonts w:ascii="Times New Roman" w:hAnsi="Times New Roman" w:cs="Times New Roman"/>
          <w:sz w:val="24"/>
          <w:szCs w:val="24"/>
        </w:rPr>
        <w:t xml:space="preserve"> jest </w:t>
      </w:r>
      <w:r w:rsidRPr="009D2E1E">
        <w:rPr>
          <w:rFonts w:ascii="Times New Roman" w:hAnsi="Times New Roman" w:cs="Times New Roman"/>
          <w:sz w:val="24"/>
          <w:szCs w:val="24"/>
        </w:rPr>
        <w:t xml:space="preserve">zagrożona ryzykiem nieosiągnięcia celu środowiskowego. </w:t>
      </w:r>
      <w:r w:rsidR="003E3843" w:rsidRPr="009D2E1E">
        <w:rPr>
          <w:rFonts w:ascii="Times New Roman" w:hAnsi="Times New Roman" w:cs="Times New Roman"/>
          <w:sz w:val="24"/>
          <w:szCs w:val="24"/>
        </w:rPr>
        <w:t>Ponadto</w:t>
      </w:r>
      <w:r w:rsidR="001E26F0">
        <w:rPr>
          <w:rFonts w:ascii="Times New Roman" w:hAnsi="Times New Roman" w:cs="Times New Roman"/>
          <w:sz w:val="24"/>
          <w:szCs w:val="24"/>
        </w:rPr>
        <w:t xml:space="preserve"> planowane</w:t>
      </w:r>
      <w:r w:rsidR="003E3843" w:rsidRPr="009D2E1E">
        <w:rPr>
          <w:rFonts w:ascii="Times New Roman" w:hAnsi="Times New Roman" w:cs="Times New Roman"/>
          <w:sz w:val="24"/>
          <w:szCs w:val="24"/>
        </w:rPr>
        <w:t xml:space="preserve"> przedsięwzięcie znajduje się w zlewni jednolitej części wód powierzchniowych (JCWP) o nazwie „Rybnica od wypł</w:t>
      </w:r>
      <w:r w:rsidR="00512317">
        <w:rPr>
          <w:rFonts w:ascii="Times New Roman" w:hAnsi="Times New Roman" w:cs="Times New Roman"/>
          <w:sz w:val="24"/>
          <w:szCs w:val="24"/>
        </w:rPr>
        <w:t>ywu</w:t>
      </w:r>
      <w:r w:rsidR="003E3843" w:rsidRPr="009D2E1E">
        <w:rPr>
          <w:rFonts w:ascii="Times New Roman" w:hAnsi="Times New Roman" w:cs="Times New Roman"/>
          <w:sz w:val="24"/>
          <w:szCs w:val="24"/>
        </w:rPr>
        <w:t>. z jeziora P</w:t>
      </w:r>
      <w:r w:rsidR="00512317">
        <w:rPr>
          <w:rFonts w:ascii="Times New Roman" w:hAnsi="Times New Roman" w:cs="Times New Roman"/>
          <w:sz w:val="24"/>
          <w:szCs w:val="24"/>
        </w:rPr>
        <w:t>ogubie Średnie do ujścia”</w:t>
      </w:r>
      <w:r w:rsidR="001E26F0">
        <w:rPr>
          <w:rFonts w:ascii="Times New Roman" w:hAnsi="Times New Roman" w:cs="Times New Roman"/>
          <w:sz w:val="24"/>
          <w:szCs w:val="24"/>
        </w:rPr>
        <w:t xml:space="preserve"> </w:t>
      </w:r>
      <w:r w:rsidR="00512317">
        <w:rPr>
          <w:rFonts w:ascii="Times New Roman" w:hAnsi="Times New Roman" w:cs="Times New Roman"/>
          <w:sz w:val="24"/>
          <w:szCs w:val="24"/>
        </w:rPr>
        <w:t>.</w:t>
      </w:r>
      <w:r w:rsidR="003E3843" w:rsidRPr="009D2E1E">
        <w:rPr>
          <w:rFonts w:ascii="Times New Roman" w:hAnsi="Times New Roman" w:cs="Times New Roman"/>
          <w:sz w:val="24"/>
          <w:szCs w:val="24"/>
        </w:rPr>
        <w:t xml:space="preserve">Jest to naturalna część wód, której stan określono jako zły, a osiągnięcie celów środowiskowych uznano za zagrożone </w:t>
      </w:r>
    </w:p>
    <w:p w:rsidR="00C43730" w:rsidRPr="009D2E1E" w:rsidRDefault="00C43730" w:rsidP="00414353">
      <w:pPr>
        <w:spacing w:after="41" w:line="276" w:lineRule="auto"/>
        <w:ind w:left="14" w:right="168" w:firstLine="694"/>
        <w:jc w:val="both"/>
        <w:rPr>
          <w:rFonts w:ascii="Times New Roman" w:hAnsi="Times New Roman" w:cs="Times New Roman"/>
          <w:sz w:val="24"/>
          <w:szCs w:val="24"/>
        </w:rPr>
      </w:pPr>
      <w:r w:rsidRPr="009D2E1E">
        <w:rPr>
          <w:rFonts w:ascii="Times New Roman" w:hAnsi="Times New Roman" w:cs="Times New Roman"/>
          <w:sz w:val="24"/>
          <w:szCs w:val="24"/>
        </w:rPr>
        <w:t>Jak wynika z przedłożonej karty informacyjnej</w:t>
      </w:r>
      <w:r w:rsidR="001E26F0">
        <w:rPr>
          <w:rFonts w:ascii="Times New Roman" w:hAnsi="Times New Roman" w:cs="Times New Roman"/>
          <w:sz w:val="24"/>
          <w:szCs w:val="24"/>
        </w:rPr>
        <w:t xml:space="preserve"> przedsięwzięcia i jej uzupełnieniem</w:t>
      </w:r>
      <w:r w:rsidRPr="009D2E1E">
        <w:rPr>
          <w:rFonts w:ascii="Times New Roman" w:hAnsi="Times New Roman" w:cs="Times New Roman"/>
          <w:sz w:val="24"/>
          <w:szCs w:val="24"/>
        </w:rPr>
        <w:t>, wykorzystany sprzęt będzie w dobrym stanie technicznym. Podczas tankowania sprzętu użytego w trakcie realizacji inwestycji, w celu ochrony środowiska gruntowo-wodnego plac budowy zostanie zaopatrzony w maty absorbujące, zapobiegające ewentualnym przeciekom substancji szkodliwych (oleje, płyny eksploatacyjne) do podłoża. Materiały budowlane oraz elementy prefabrykowane będą posiadały odpowiednie atesty. Masy ziemne powstałe w wyniku wykopów zostaną zagospo</w:t>
      </w:r>
      <w:r w:rsidR="001E26F0">
        <w:rPr>
          <w:rFonts w:ascii="Times New Roman" w:hAnsi="Times New Roman" w:cs="Times New Roman"/>
          <w:sz w:val="24"/>
          <w:szCs w:val="24"/>
        </w:rPr>
        <w:t xml:space="preserve">darowane na terenie inwestycji. W </w:t>
      </w:r>
      <w:r w:rsidRPr="009D2E1E">
        <w:rPr>
          <w:rFonts w:ascii="Times New Roman" w:hAnsi="Times New Roman" w:cs="Times New Roman"/>
          <w:sz w:val="24"/>
          <w:szCs w:val="24"/>
        </w:rPr>
        <w:t xml:space="preserve">przypadku konieczności odwodnienia wykopów, na etapie badań geotechnicznych zostanie dobrana odpowiednia metoda odwodnienia, w zależności od rodzaju gruntów, występujących na danym terenie. Woda przeznaczona na cele socjalno-bytowe będzie dostarczana w zbiornikach. Ścieki socjalno-bytowe będą odprowadzane do szczelnego zbiornika bezodpływowego, będącego na wyposażeniu przenośnej toalety typu </w:t>
      </w:r>
      <w:proofErr w:type="spellStart"/>
      <w:r w:rsidRPr="009D2E1E">
        <w:rPr>
          <w:rFonts w:ascii="Times New Roman" w:hAnsi="Times New Roman" w:cs="Times New Roman"/>
          <w:sz w:val="24"/>
          <w:szCs w:val="24"/>
        </w:rPr>
        <w:t>toi-toi</w:t>
      </w:r>
      <w:proofErr w:type="spellEnd"/>
      <w:r w:rsidRPr="009D2E1E">
        <w:rPr>
          <w:rFonts w:ascii="Times New Roman" w:hAnsi="Times New Roman" w:cs="Times New Roman"/>
          <w:sz w:val="24"/>
          <w:szCs w:val="24"/>
        </w:rPr>
        <w:t xml:space="preserve"> i wywożone </w:t>
      </w:r>
      <w:r w:rsidRPr="009D2E1E">
        <w:rPr>
          <w:rFonts w:ascii="Times New Roman" w:hAnsi="Times New Roman" w:cs="Times New Roman"/>
          <w:sz w:val="24"/>
          <w:szCs w:val="24"/>
        </w:rPr>
        <w:lastRenderedPageBreak/>
        <w:t>przez specjalistyczną firmę do oczyszczalni ścieków. Nie będą powstawały ścieki technologiczne. Powstałe odpady będą gromadzone selektywnie w pojemnikach lub kontenerach, na wyznaczonym miejscu i odbierane przez wyspecjalizowane firmy, posiadające stosowne zezwolenia, celem odzysku lub unieszkodliwienia.</w:t>
      </w:r>
    </w:p>
    <w:p w:rsidR="00876BD1" w:rsidRPr="009D2E1E" w:rsidRDefault="00C43730" w:rsidP="00414353">
      <w:pPr>
        <w:spacing w:after="41" w:line="276" w:lineRule="auto"/>
        <w:ind w:left="14" w:right="168" w:firstLine="694"/>
        <w:jc w:val="both"/>
        <w:rPr>
          <w:rFonts w:ascii="Times New Roman" w:hAnsi="Times New Roman" w:cs="Times New Roman"/>
          <w:sz w:val="24"/>
          <w:szCs w:val="24"/>
        </w:rPr>
      </w:pPr>
      <w:r w:rsidRPr="009D2E1E">
        <w:rPr>
          <w:rFonts w:ascii="Times New Roman" w:hAnsi="Times New Roman" w:cs="Times New Roman"/>
          <w:sz w:val="24"/>
          <w:szCs w:val="24"/>
        </w:rPr>
        <w:t>Na etapie eksploatacji działanie zespołu modułów fotowoltaicznych będzie miało charakter bezobsługowy - parametry pracy elektrowni fotowoltaicznej będą monitorowane automatycznie. Przewiduje się okresowe czyszczenie modułów z zastosowaniem bezwodnej technologii, przy użyciu szczotek montowanych na prowadnicach wzdłuż paneli. Zgodnie z uzupełnieniem karty informacyjnej przedsięwzięcia nie przewiduje się użycia nawozów sztucznych. Wody opadowe i roztopowe będą odprowadzane do gruntu na teren analizowanej działki. Nie przewiduje się powstawania ścieków przemysłowych i bytowych. W fazie eksploatacji przedsięwzięcia będą powstawały odpady związane z okresowymi pracami konserwacyjnymi, które będą odbierane przez firmę serwisującą.</w:t>
      </w:r>
    </w:p>
    <w:p w:rsidR="00B0244C" w:rsidRPr="009D2E1E" w:rsidRDefault="00876BD1" w:rsidP="00414353">
      <w:pPr>
        <w:spacing w:after="41" w:line="276" w:lineRule="auto"/>
        <w:ind w:left="14" w:right="168" w:firstLine="694"/>
        <w:jc w:val="both"/>
        <w:rPr>
          <w:rFonts w:ascii="Times New Roman" w:hAnsi="Times New Roman" w:cs="Times New Roman"/>
          <w:sz w:val="24"/>
          <w:szCs w:val="24"/>
        </w:rPr>
      </w:pPr>
      <w:r w:rsidRPr="009D2E1E">
        <w:rPr>
          <w:rFonts w:ascii="Times New Roman" w:hAnsi="Times New Roman" w:cs="Times New Roman"/>
          <w:sz w:val="24"/>
          <w:szCs w:val="24"/>
        </w:rPr>
        <w:t>W trakcie eksploatacj</w:t>
      </w:r>
      <w:r w:rsidR="001E26F0">
        <w:rPr>
          <w:rFonts w:ascii="Times New Roman" w:hAnsi="Times New Roman" w:cs="Times New Roman"/>
          <w:sz w:val="24"/>
          <w:szCs w:val="24"/>
        </w:rPr>
        <w:t xml:space="preserve">i przedsięwzięcia farma </w:t>
      </w:r>
      <w:r w:rsidRPr="009D2E1E">
        <w:rPr>
          <w:rFonts w:ascii="Times New Roman" w:hAnsi="Times New Roman" w:cs="Times New Roman"/>
          <w:sz w:val="24"/>
          <w:szCs w:val="24"/>
        </w:rPr>
        <w:t>fotowoltaicz</w:t>
      </w:r>
      <w:r w:rsidR="00763D87">
        <w:rPr>
          <w:rFonts w:ascii="Times New Roman" w:hAnsi="Times New Roman" w:cs="Times New Roman"/>
          <w:sz w:val="24"/>
          <w:szCs w:val="24"/>
        </w:rPr>
        <w:t xml:space="preserve">na nie będzie stanowiła źródła </w:t>
      </w:r>
      <w:r w:rsidRPr="009D2E1E">
        <w:rPr>
          <w:rFonts w:ascii="Times New Roman" w:hAnsi="Times New Roman" w:cs="Times New Roman"/>
          <w:sz w:val="24"/>
          <w:szCs w:val="24"/>
        </w:rPr>
        <w:t>emisji substancji do środowiska, wobec czego nie przewiduje się żadnego wpływu na stan jakości powietrza w rejonie zainwestowania. Emisja substancji do powietrza będzie występowała w fazie reali</w:t>
      </w:r>
      <w:r w:rsidR="00763D87">
        <w:rPr>
          <w:rFonts w:ascii="Times New Roman" w:hAnsi="Times New Roman" w:cs="Times New Roman"/>
          <w:sz w:val="24"/>
          <w:szCs w:val="24"/>
        </w:rPr>
        <w:t xml:space="preserve">zacji przedsięwzięcia w wyniku </w:t>
      </w:r>
      <w:r w:rsidRPr="009D2E1E">
        <w:rPr>
          <w:rFonts w:ascii="Times New Roman" w:hAnsi="Times New Roman" w:cs="Times New Roman"/>
          <w:sz w:val="24"/>
          <w:szCs w:val="24"/>
        </w:rPr>
        <w:t>procesów spalania paliw w silnikach pojaz</w:t>
      </w:r>
      <w:r w:rsidR="00B0244C" w:rsidRPr="009D2E1E">
        <w:rPr>
          <w:rFonts w:ascii="Times New Roman" w:hAnsi="Times New Roman" w:cs="Times New Roman"/>
          <w:sz w:val="24"/>
          <w:szCs w:val="24"/>
        </w:rPr>
        <w:t xml:space="preserve">dów pracujących na placu budowy. Będzie to jednak działanie okresowe, które ustanie po zakończeniu prac budowlanych. </w:t>
      </w:r>
    </w:p>
    <w:p w:rsidR="00A23B96" w:rsidRPr="009D2E1E" w:rsidRDefault="00763D87" w:rsidP="00414353">
      <w:pPr>
        <w:spacing w:after="41" w:line="276" w:lineRule="auto"/>
        <w:ind w:left="14" w:right="168" w:firstLine="694"/>
        <w:jc w:val="both"/>
        <w:rPr>
          <w:rFonts w:ascii="Times New Roman" w:hAnsi="Times New Roman" w:cs="Times New Roman"/>
          <w:sz w:val="24"/>
          <w:szCs w:val="24"/>
        </w:rPr>
      </w:pPr>
      <w:r>
        <w:rPr>
          <w:rFonts w:ascii="Times New Roman" w:hAnsi="Times New Roman" w:cs="Times New Roman"/>
          <w:sz w:val="24"/>
          <w:szCs w:val="24"/>
        </w:rPr>
        <w:t xml:space="preserve">Emisja </w:t>
      </w:r>
      <w:r w:rsidR="00B0244C" w:rsidRPr="009D2E1E">
        <w:rPr>
          <w:rFonts w:ascii="Times New Roman" w:hAnsi="Times New Roman" w:cs="Times New Roman"/>
          <w:sz w:val="24"/>
          <w:szCs w:val="24"/>
        </w:rPr>
        <w:t xml:space="preserve">hałasu związana z przedsięwzięciem będzie dotyczyła głównie fazy </w:t>
      </w:r>
      <w:r>
        <w:rPr>
          <w:rFonts w:ascii="Times New Roman" w:hAnsi="Times New Roman" w:cs="Times New Roman"/>
          <w:sz w:val="24"/>
          <w:szCs w:val="24"/>
        </w:rPr>
        <w:t xml:space="preserve">jego realizacji, a jej źródłem </w:t>
      </w:r>
      <w:r w:rsidR="00B0244C" w:rsidRPr="009D2E1E">
        <w:rPr>
          <w:rFonts w:ascii="Times New Roman" w:hAnsi="Times New Roman" w:cs="Times New Roman"/>
          <w:sz w:val="24"/>
          <w:szCs w:val="24"/>
        </w:rPr>
        <w:t>będą przede wszystkim urządzenia montażowe oraz</w:t>
      </w:r>
      <w:r w:rsidR="00500F33" w:rsidRPr="009D2E1E">
        <w:rPr>
          <w:rFonts w:ascii="Times New Roman" w:hAnsi="Times New Roman" w:cs="Times New Roman"/>
          <w:sz w:val="24"/>
          <w:szCs w:val="24"/>
        </w:rPr>
        <w:t xml:space="preserve"> pojazdy poruszające się po terenie zainwesto</w:t>
      </w:r>
      <w:r>
        <w:rPr>
          <w:rFonts w:ascii="Times New Roman" w:hAnsi="Times New Roman" w:cs="Times New Roman"/>
          <w:sz w:val="24"/>
          <w:szCs w:val="24"/>
        </w:rPr>
        <w:t xml:space="preserve">wania. Uciążliwości będą miały </w:t>
      </w:r>
      <w:r w:rsidR="00500F33" w:rsidRPr="009D2E1E">
        <w:rPr>
          <w:rFonts w:ascii="Times New Roman" w:hAnsi="Times New Roman" w:cs="Times New Roman"/>
          <w:sz w:val="24"/>
          <w:szCs w:val="24"/>
        </w:rPr>
        <w:t xml:space="preserve">charakter czasowy i lokalny. Na etapie </w:t>
      </w:r>
      <w:r w:rsidR="00D75407" w:rsidRPr="009D2E1E">
        <w:rPr>
          <w:rFonts w:ascii="Times New Roman" w:hAnsi="Times New Roman" w:cs="Times New Roman"/>
          <w:sz w:val="24"/>
          <w:szCs w:val="24"/>
        </w:rPr>
        <w:t>funkcjonowania panele nie emitują żadnego hałasu. Stacja transformatorowa zostanie zabudowana w kontenerze o ścianach betonowych, które gwarantują ponadno</w:t>
      </w:r>
      <w:r w:rsidR="00A23B96" w:rsidRPr="009D2E1E">
        <w:rPr>
          <w:rFonts w:ascii="Times New Roman" w:hAnsi="Times New Roman" w:cs="Times New Roman"/>
          <w:sz w:val="24"/>
          <w:szCs w:val="24"/>
        </w:rPr>
        <w:t xml:space="preserve">rmatywną ochronę przed hałasem w odległości co najmniej  50 m od terenów zabudowy mieszkaniowej jednorodzinnej i terenów zabudowy zagrodowej. W związku z powyższym nie przewiduje się przekroczenia dopuszczalnych poziomów hałasu określonych w przepisach szczegółowych. Farma fotowoltaiczna nie będzie również stanowiła źródła promieniowania elektroenergetycznego mającego jakikolwiek wpływ na otaczające środowisko oraz ludzi.  </w:t>
      </w:r>
    </w:p>
    <w:p w:rsidR="00A23B96" w:rsidRPr="009D2E1E" w:rsidRDefault="00363257" w:rsidP="00414353">
      <w:pPr>
        <w:spacing w:after="41" w:line="276" w:lineRule="auto"/>
        <w:ind w:left="14" w:right="168" w:firstLine="694"/>
        <w:jc w:val="both"/>
        <w:rPr>
          <w:rFonts w:ascii="Times New Roman" w:hAnsi="Times New Roman" w:cs="Times New Roman"/>
          <w:sz w:val="24"/>
          <w:szCs w:val="24"/>
        </w:rPr>
      </w:pPr>
      <w:r>
        <w:rPr>
          <w:rFonts w:ascii="Times New Roman" w:hAnsi="Times New Roman" w:cs="Times New Roman"/>
          <w:sz w:val="24"/>
          <w:szCs w:val="24"/>
        </w:rPr>
        <w:t xml:space="preserve">Biorąc </w:t>
      </w:r>
      <w:r w:rsidR="00A23B96" w:rsidRPr="009D2E1E">
        <w:rPr>
          <w:rFonts w:ascii="Times New Roman" w:hAnsi="Times New Roman" w:cs="Times New Roman"/>
          <w:sz w:val="24"/>
          <w:szCs w:val="24"/>
        </w:rPr>
        <w:t xml:space="preserve">pod uwagę charakter planowanego przedsięwzięcia, uwzględniając rodzaj planowanych do użycia substancji i stosownych technologii, należy stwierdzić , że nie należy ono do zakładów o dużym lub zwiększonym ryzyku wystąpienia poważnych awarii przemysłowych, a ryzyko wystąpienia katastrofy budowlanej również będzie ograniczone. Zastosowane materiały oraz przyjęte rozwiązania techniczne nie spowodują wpływu przedsięwzięcia na zmianę klimatu. </w:t>
      </w:r>
    </w:p>
    <w:p w:rsidR="00A23B96" w:rsidRPr="009D2E1E" w:rsidRDefault="00A23B96" w:rsidP="00414353">
      <w:pPr>
        <w:spacing w:after="41" w:line="276" w:lineRule="auto"/>
        <w:ind w:left="14" w:right="168" w:firstLine="694"/>
        <w:jc w:val="both"/>
        <w:rPr>
          <w:rFonts w:ascii="Times New Roman" w:hAnsi="Times New Roman" w:cs="Times New Roman"/>
          <w:sz w:val="24"/>
          <w:szCs w:val="24"/>
        </w:rPr>
      </w:pPr>
      <w:r w:rsidRPr="009D2E1E">
        <w:rPr>
          <w:rFonts w:ascii="Times New Roman" w:hAnsi="Times New Roman" w:cs="Times New Roman"/>
          <w:sz w:val="24"/>
          <w:szCs w:val="24"/>
        </w:rPr>
        <w:t xml:space="preserve">Eksploatacja planowanego przedsięwzięcia nie będzie wiązała się ze stałym zapotrzebowaniem na wodę ani koniecznością odprowadzania ścieków.  Mycie paneli będzie za pomocą szczotek bez użycia wody i </w:t>
      </w:r>
      <w:r w:rsidR="00562975" w:rsidRPr="009D2E1E">
        <w:rPr>
          <w:rFonts w:ascii="Times New Roman" w:hAnsi="Times New Roman" w:cs="Times New Roman"/>
          <w:sz w:val="24"/>
          <w:szCs w:val="24"/>
        </w:rPr>
        <w:t>detergentów</w:t>
      </w:r>
      <w:r w:rsidRPr="009D2E1E">
        <w:rPr>
          <w:rFonts w:ascii="Times New Roman" w:hAnsi="Times New Roman" w:cs="Times New Roman"/>
          <w:sz w:val="24"/>
          <w:szCs w:val="24"/>
        </w:rPr>
        <w:t xml:space="preserve">. W warunkach niniejszej decyzji dopuszczono stosowanie wody oraz środków </w:t>
      </w:r>
      <w:proofErr w:type="spellStart"/>
      <w:r w:rsidRPr="009D2E1E">
        <w:rPr>
          <w:rFonts w:ascii="Times New Roman" w:hAnsi="Times New Roman" w:cs="Times New Roman"/>
          <w:sz w:val="24"/>
          <w:szCs w:val="24"/>
        </w:rPr>
        <w:t>biodegradalnych</w:t>
      </w:r>
      <w:proofErr w:type="spellEnd"/>
      <w:r w:rsidRPr="009D2E1E">
        <w:rPr>
          <w:rFonts w:ascii="Times New Roman" w:hAnsi="Times New Roman" w:cs="Times New Roman"/>
          <w:sz w:val="24"/>
          <w:szCs w:val="24"/>
        </w:rPr>
        <w:t xml:space="preserve"> w przypadku silniejszych zabrudzeń</w:t>
      </w:r>
      <w:r w:rsidR="008023D4" w:rsidRPr="009D2E1E">
        <w:rPr>
          <w:rFonts w:ascii="Times New Roman" w:hAnsi="Times New Roman" w:cs="Times New Roman"/>
          <w:sz w:val="24"/>
          <w:szCs w:val="24"/>
        </w:rPr>
        <w:t xml:space="preserve">. Wszystkie wody opadowe i roztopowe będą spływać po powierzchni paneli fotowoltaicznych i wsiąkać do gruntu w ich bezpośrednim sąsiedztwie. Na etapie planowanej inwestycji nie będą powstawały ścieki socjalno-bytowe, za wyjątkiem fazy realizacji, podczas </w:t>
      </w:r>
      <w:r w:rsidR="00363257">
        <w:rPr>
          <w:rFonts w:ascii="Times New Roman" w:hAnsi="Times New Roman" w:cs="Times New Roman"/>
          <w:sz w:val="24"/>
          <w:szCs w:val="24"/>
        </w:rPr>
        <w:lastRenderedPageBreak/>
        <w:t xml:space="preserve">której </w:t>
      </w:r>
      <w:r w:rsidR="008023D4" w:rsidRPr="009D2E1E">
        <w:rPr>
          <w:rFonts w:ascii="Times New Roman" w:hAnsi="Times New Roman" w:cs="Times New Roman"/>
          <w:sz w:val="24"/>
          <w:szCs w:val="24"/>
        </w:rPr>
        <w:t>zap</w:t>
      </w:r>
      <w:r w:rsidR="00363257">
        <w:rPr>
          <w:rFonts w:ascii="Times New Roman" w:hAnsi="Times New Roman" w:cs="Times New Roman"/>
          <w:sz w:val="24"/>
          <w:szCs w:val="24"/>
        </w:rPr>
        <w:t xml:space="preserve">lecze budowy będzie wyposażone w przenośne toalety typu </w:t>
      </w:r>
      <w:proofErr w:type="spellStart"/>
      <w:r w:rsidR="00363257">
        <w:rPr>
          <w:rFonts w:ascii="Times New Roman" w:hAnsi="Times New Roman" w:cs="Times New Roman"/>
          <w:sz w:val="24"/>
          <w:szCs w:val="24"/>
        </w:rPr>
        <w:t>toi-</w:t>
      </w:r>
      <w:r w:rsidR="008023D4" w:rsidRPr="009D2E1E">
        <w:rPr>
          <w:rFonts w:ascii="Times New Roman" w:hAnsi="Times New Roman" w:cs="Times New Roman"/>
          <w:sz w:val="24"/>
          <w:szCs w:val="24"/>
        </w:rPr>
        <w:t>toi</w:t>
      </w:r>
      <w:proofErr w:type="spellEnd"/>
      <w:r w:rsidR="008023D4" w:rsidRPr="009D2E1E">
        <w:rPr>
          <w:rFonts w:ascii="Times New Roman" w:hAnsi="Times New Roman" w:cs="Times New Roman"/>
          <w:sz w:val="24"/>
          <w:szCs w:val="24"/>
        </w:rPr>
        <w:t>. Ścieki socjalno-bytowe będą odbierane przez firmy zajmujące się wywozem nieczystości płynnych. Na żadnym z etapów funk</w:t>
      </w:r>
      <w:r w:rsidR="00363257">
        <w:rPr>
          <w:rFonts w:ascii="Times New Roman" w:hAnsi="Times New Roman" w:cs="Times New Roman"/>
          <w:sz w:val="24"/>
          <w:szCs w:val="24"/>
        </w:rPr>
        <w:t xml:space="preserve">cjonowania nie będą powstawały </w:t>
      </w:r>
      <w:r w:rsidR="008023D4" w:rsidRPr="009D2E1E">
        <w:rPr>
          <w:rFonts w:ascii="Times New Roman" w:hAnsi="Times New Roman" w:cs="Times New Roman"/>
          <w:sz w:val="24"/>
          <w:szCs w:val="24"/>
        </w:rPr>
        <w:t>ścieki technologiczne. Nie przewiduje się negatywnego wpływu planowanej inwestycji na środowisko gruntowo – wodne.</w:t>
      </w:r>
    </w:p>
    <w:p w:rsidR="00514FB4" w:rsidRPr="009D2E1E" w:rsidRDefault="005F2034" w:rsidP="00414353">
      <w:pPr>
        <w:spacing w:after="41" w:line="276" w:lineRule="auto"/>
        <w:ind w:left="14" w:right="168" w:firstLine="694"/>
        <w:jc w:val="both"/>
        <w:rPr>
          <w:rFonts w:ascii="Times New Roman" w:hAnsi="Times New Roman" w:cs="Times New Roman"/>
          <w:sz w:val="24"/>
          <w:szCs w:val="24"/>
        </w:rPr>
      </w:pPr>
      <w:r w:rsidRPr="00776385">
        <w:rPr>
          <w:rFonts w:ascii="Times New Roman" w:hAnsi="Times New Roman" w:cs="Times New Roman"/>
          <w:color w:val="000000" w:themeColor="text1"/>
          <w:sz w:val="24"/>
          <w:szCs w:val="24"/>
        </w:rPr>
        <w:t xml:space="preserve">Nie przewiduje się przekroczenia standardów jakości środowiska w związku z </w:t>
      </w:r>
      <w:r w:rsidRPr="009D2E1E">
        <w:rPr>
          <w:rFonts w:ascii="Times New Roman" w:hAnsi="Times New Roman" w:cs="Times New Roman"/>
          <w:sz w:val="24"/>
          <w:szCs w:val="24"/>
        </w:rPr>
        <w:t>realizacja przedmiotowego przedsięwzięcia. Nie będzie ona również wiązała się z nadmiernym wykorzystaniem zasobów naturalnych oraz znaczącym wpływ</w:t>
      </w:r>
      <w:r w:rsidR="007B46AD" w:rsidRPr="009D2E1E">
        <w:rPr>
          <w:rFonts w:ascii="Times New Roman" w:hAnsi="Times New Roman" w:cs="Times New Roman"/>
          <w:sz w:val="24"/>
          <w:szCs w:val="24"/>
        </w:rPr>
        <w:t>em na różnorodność biologiczną. Planowane przedsięwzięcie położone jest w Obszarze Chronionego Krajobrazu Równiny Kurpiowskiej i Doliny Dolnej Narwi. W celu ochrony tych obszarów  prace ziemne będą odbywać się poza sezonem lęgowym ptaków w celu umożliwienia ptakom wyprowadzenia lęgów</w:t>
      </w:r>
      <w:r w:rsidR="00514FB4" w:rsidRPr="009D2E1E">
        <w:rPr>
          <w:rFonts w:ascii="Times New Roman" w:hAnsi="Times New Roman" w:cs="Times New Roman"/>
          <w:sz w:val="24"/>
          <w:szCs w:val="24"/>
        </w:rPr>
        <w:t>.  Na wnioskodawcę nałożono również  warunek regularnych kontroli wykopów, uwalniania uw</w:t>
      </w:r>
      <w:r w:rsidR="00363257">
        <w:rPr>
          <w:rFonts w:ascii="Times New Roman" w:hAnsi="Times New Roman" w:cs="Times New Roman"/>
          <w:sz w:val="24"/>
          <w:szCs w:val="24"/>
        </w:rPr>
        <w:t xml:space="preserve">ięzionych w nich zwierząt oraz </w:t>
      </w:r>
      <w:r w:rsidR="00514FB4" w:rsidRPr="009D2E1E">
        <w:rPr>
          <w:rFonts w:ascii="Times New Roman" w:hAnsi="Times New Roman" w:cs="Times New Roman"/>
          <w:sz w:val="24"/>
          <w:szCs w:val="24"/>
        </w:rPr>
        <w:t>wykonania ogrodzenia bez podmurówki z pozostawieniem min. 20 cm przerwy  między ogrodzeniem a gruntem, co pozwoli na migrację drobnych zwierząt. Z kolei warunek zastosowania paneli słonecznych o powierzchni antyrefleksyjnej przyczyni się do zmniejszenia negatywnego oddziaływania na ptaki w wyniku zmniejszenia efektu olśnienia.</w:t>
      </w:r>
    </w:p>
    <w:p w:rsidR="009D2E1E" w:rsidRPr="009D2E1E" w:rsidRDefault="00514FB4" w:rsidP="00414353">
      <w:pPr>
        <w:spacing w:after="41" w:line="276" w:lineRule="auto"/>
        <w:ind w:left="14" w:right="168" w:firstLine="694"/>
        <w:jc w:val="both"/>
        <w:rPr>
          <w:rFonts w:ascii="Times New Roman" w:hAnsi="Times New Roman" w:cs="Times New Roman"/>
          <w:sz w:val="24"/>
          <w:szCs w:val="24"/>
        </w:rPr>
      </w:pPr>
      <w:r w:rsidRPr="009D2E1E">
        <w:rPr>
          <w:rFonts w:ascii="Times New Roman" w:hAnsi="Times New Roman" w:cs="Times New Roman"/>
          <w:sz w:val="24"/>
          <w:szCs w:val="24"/>
        </w:rPr>
        <w:t>Nie przewiduje się stosowania nawozów sztucznych i chemicznych środków ochrony roślin</w:t>
      </w:r>
      <w:r w:rsidR="00477373" w:rsidRPr="009D2E1E">
        <w:rPr>
          <w:rFonts w:ascii="Times New Roman" w:hAnsi="Times New Roman" w:cs="Times New Roman"/>
          <w:sz w:val="24"/>
          <w:szCs w:val="24"/>
        </w:rPr>
        <w:t xml:space="preserve">. W ramach przedmiotowej inwestycji nie planuje się likwidacji i niszczenia </w:t>
      </w:r>
      <w:proofErr w:type="spellStart"/>
      <w:r w:rsidR="00477373" w:rsidRPr="009D2E1E">
        <w:rPr>
          <w:rFonts w:ascii="Times New Roman" w:hAnsi="Times New Roman" w:cs="Times New Roman"/>
          <w:sz w:val="24"/>
          <w:szCs w:val="24"/>
        </w:rPr>
        <w:t>zadrzewień</w:t>
      </w:r>
      <w:proofErr w:type="spellEnd"/>
      <w:r w:rsidR="00477373" w:rsidRPr="009D2E1E">
        <w:rPr>
          <w:rFonts w:ascii="Times New Roman" w:hAnsi="Times New Roman" w:cs="Times New Roman"/>
          <w:sz w:val="24"/>
          <w:szCs w:val="24"/>
        </w:rPr>
        <w:t xml:space="preserve">. Ze względu na rodzaj przedsięwzięcia oraz nałożone warunki jego realizacji nie przewiduje się znaczącego negatywnego oddziaływania inwestycji na środowisko przyrodnicze, w tym na różnorodność biologiczną, w szczególności chronionych. </w:t>
      </w:r>
    </w:p>
    <w:p w:rsidR="00414353" w:rsidRPr="009D2E1E" w:rsidRDefault="00431D78" w:rsidP="00414353">
      <w:pPr>
        <w:spacing w:after="41" w:line="276" w:lineRule="auto"/>
        <w:ind w:left="14" w:right="168" w:firstLine="694"/>
        <w:jc w:val="both"/>
        <w:rPr>
          <w:rFonts w:ascii="Times New Roman" w:hAnsi="Times New Roman" w:cs="Times New Roman"/>
          <w:sz w:val="24"/>
          <w:szCs w:val="24"/>
        </w:rPr>
      </w:pPr>
      <w:r w:rsidRPr="009D2E1E">
        <w:rPr>
          <w:rFonts w:ascii="Times New Roman" w:hAnsi="Times New Roman" w:cs="Times New Roman"/>
          <w:sz w:val="24"/>
          <w:szCs w:val="24"/>
        </w:rPr>
        <w:t>Po przeanalizowaniu ustaleń zawartych</w:t>
      </w:r>
      <w:r w:rsidR="00214F2C" w:rsidRPr="009D2E1E">
        <w:rPr>
          <w:rFonts w:ascii="Times New Roman" w:hAnsi="Times New Roman" w:cs="Times New Roman"/>
          <w:sz w:val="24"/>
          <w:szCs w:val="24"/>
        </w:rPr>
        <w:t xml:space="preserve"> w przedłożonej dokumentacji, a w szczególności w karcie informacyjnej przedsięwzięcia i jej uzupełnienia, biorąc pod uwagę charakter, skalę i lokalizację przedsięwzięcia oraz nałożone warunki</w:t>
      </w:r>
      <w:r w:rsidR="00745972" w:rsidRPr="009D2E1E">
        <w:rPr>
          <w:rFonts w:ascii="Times New Roman" w:hAnsi="Times New Roman" w:cs="Times New Roman"/>
          <w:sz w:val="24"/>
          <w:szCs w:val="24"/>
        </w:rPr>
        <w:t xml:space="preserve"> jego realizacji, stwierdza się, że przedmiotowa inwestycja nie wymaga przeprowadzenia oceny oddziaływania na środowisko, wobec czego orzeczono jak w sentencji. </w:t>
      </w:r>
    </w:p>
    <w:p w:rsidR="00745972" w:rsidRPr="00414353" w:rsidRDefault="00745972" w:rsidP="00745972">
      <w:pPr>
        <w:jc w:val="center"/>
        <w:rPr>
          <w:rFonts w:ascii="Times New Roman" w:hAnsi="Times New Roman" w:cs="Times New Roman"/>
          <w:b/>
          <w:bCs/>
          <w:sz w:val="24"/>
          <w:szCs w:val="24"/>
        </w:rPr>
      </w:pPr>
      <w:r w:rsidRPr="00414353">
        <w:rPr>
          <w:rFonts w:ascii="Times New Roman" w:hAnsi="Times New Roman" w:cs="Times New Roman"/>
          <w:b/>
          <w:bCs/>
          <w:sz w:val="24"/>
          <w:szCs w:val="24"/>
        </w:rPr>
        <w:t>Pouczenie</w:t>
      </w:r>
    </w:p>
    <w:p w:rsidR="00745972" w:rsidRPr="009D2E1E" w:rsidRDefault="00745972" w:rsidP="00414353">
      <w:pPr>
        <w:spacing w:after="0" w:line="276" w:lineRule="auto"/>
        <w:ind w:firstLine="708"/>
        <w:jc w:val="both"/>
        <w:rPr>
          <w:rFonts w:ascii="Times New Roman" w:hAnsi="Times New Roman" w:cs="Times New Roman"/>
          <w:sz w:val="24"/>
          <w:szCs w:val="24"/>
        </w:rPr>
      </w:pPr>
      <w:r w:rsidRPr="009D2E1E">
        <w:rPr>
          <w:rFonts w:ascii="Times New Roman" w:hAnsi="Times New Roman" w:cs="Times New Roman"/>
          <w:sz w:val="24"/>
          <w:szCs w:val="24"/>
        </w:rPr>
        <w:t>Od niniejszej decyzji służy stronom prawo wniesienia odwołania do Samorządowego Kole</w:t>
      </w:r>
      <w:r w:rsidR="00776385">
        <w:rPr>
          <w:rFonts w:ascii="Times New Roman" w:hAnsi="Times New Roman" w:cs="Times New Roman"/>
          <w:sz w:val="24"/>
          <w:szCs w:val="24"/>
        </w:rPr>
        <w:t xml:space="preserve">gium Odwoławczego w Łomży </w:t>
      </w:r>
      <w:r w:rsidRPr="009D2E1E">
        <w:rPr>
          <w:rFonts w:ascii="Times New Roman" w:hAnsi="Times New Roman" w:cs="Times New Roman"/>
          <w:sz w:val="24"/>
          <w:szCs w:val="24"/>
        </w:rPr>
        <w:t xml:space="preserve">za pośrednictwem </w:t>
      </w:r>
      <w:r w:rsidR="00776385">
        <w:rPr>
          <w:rFonts w:ascii="Times New Roman" w:hAnsi="Times New Roman" w:cs="Times New Roman"/>
          <w:sz w:val="24"/>
          <w:szCs w:val="24"/>
        </w:rPr>
        <w:t>Wójta Gminy Turośl</w:t>
      </w:r>
      <w:r w:rsidRPr="009D2E1E">
        <w:rPr>
          <w:rFonts w:ascii="Times New Roman" w:hAnsi="Times New Roman" w:cs="Times New Roman"/>
          <w:sz w:val="24"/>
          <w:szCs w:val="24"/>
        </w:rPr>
        <w:t xml:space="preserve">, w terminie 14 dni od dnia jej doręczenia. </w:t>
      </w:r>
    </w:p>
    <w:p w:rsidR="009D2E1E" w:rsidRDefault="00745972" w:rsidP="00414353">
      <w:pPr>
        <w:spacing w:after="0" w:line="276" w:lineRule="auto"/>
        <w:ind w:firstLine="708"/>
        <w:jc w:val="both"/>
        <w:rPr>
          <w:rFonts w:ascii="Times New Roman" w:hAnsi="Times New Roman" w:cs="Times New Roman"/>
          <w:sz w:val="24"/>
          <w:szCs w:val="24"/>
        </w:rPr>
      </w:pPr>
      <w:r w:rsidRPr="009D2E1E">
        <w:rPr>
          <w:rFonts w:ascii="Times New Roman" w:hAnsi="Times New Roman" w:cs="Times New Roman"/>
          <w:sz w:val="24"/>
          <w:szCs w:val="24"/>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r w:rsidR="009D2E1E">
        <w:rPr>
          <w:rFonts w:ascii="Times New Roman" w:hAnsi="Times New Roman" w:cs="Times New Roman"/>
          <w:sz w:val="24"/>
          <w:szCs w:val="24"/>
        </w:rPr>
        <w:t xml:space="preserve"> </w:t>
      </w:r>
    </w:p>
    <w:p w:rsidR="006269AE" w:rsidRDefault="006269AE" w:rsidP="0041435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Nie jest możliwe skuteczne cofnięcie oświadczenia o zrzeczeniu się prawa do wniesienia odwołania.</w:t>
      </w:r>
    </w:p>
    <w:p w:rsidR="00810FCB" w:rsidRDefault="00810FCB" w:rsidP="0083091A">
      <w:pPr>
        <w:jc w:val="center"/>
        <w:rPr>
          <w:rFonts w:ascii="Times New Roman" w:hAnsi="Times New Roman" w:cs="Times New Roman"/>
          <w:b/>
          <w:bCs/>
        </w:rPr>
      </w:pPr>
    </w:p>
    <w:p w:rsidR="009D2E1E" w:rsidRDefault="009D2E1E" w:rsidP="00745972">
      <w:pPr>
        <w:jc w:val="both"/>
        <w:rPr>
          <w:rFonts w:ascii="Times New Roman" w:hAnsi="Times New Roman" w:cs="Times New Roman"/>
        </w:rPr>
      </w:pPr>
    </w:p>
    <w:p w:rsidR="00363257" w:rsidRDefault="00363257" w:rsidP="00745972">
      <w:pPr>
        <w:jc w:val="both"/>
        <w:rPr>
          <w:rFonts w:ascii="Times New Roman" w:hAnsi="Times New Roman" w:cs="Times New Roman"/>
        </w:rPr>
      </w:pPr>
    </w:p>
    <w:p w:rsidR="00745972" w:rsidRPr="005B5662" w:rsidRDefault="00745972" w:rsidP="00745972">
      <w:pPr>
        <w:spacing w:after="0" w:line="276" w:lineRule="auto"/>
        <w:ind w:left="45" w:right="45"/>
        <w:rPr>
          <w:rFonts w:ascii="Times New Roman" w:eastAsia="Times New Roman" w:hAnsi="Times New Roman" w:cs="Times New Roman"/>
          <w:sz w:val="16"/>
          <w:szCs w:val="16"/>
          <w:lang w:eastAsia="pl-PL"/>
        </w:rPr>
      </w:pPr>
      <w:r w:rsidRPr="005B5662">
        <w:rPr>
          <w:rFonts w:ascii="Times New Roman" w:eastAsia="Times New Roman" w:hAnsi="Times New Roman" w:cs="Times New Roman"/>
          <w:sz w:val="16"/>
          <w:szCs w:val="16"/>
          <w:lang w:eastAsia="pl-PL"/>
        </w:rPr>
        <w:lastRenderedPageBreak/>
        <w:t xml:space="preserve">Decyzja podlega opłacie skarbowej w wysokości 205 zł na podstawie załącznika do ustawy o opłacie skarbowej (część I, ust. 45, kolumna 3 – tj. Dz. U. z 2021 r., </w:t>
      </w:r>
      <w:proofErr w:type="spellStart"/>
      <w:r w:rsidRPr="005B5662">
        <w:rPr>
          <w:rFonts w:ascii="Times New Roman" w:eastAsia="Times New Roman" w:hAnsi="Times New Roman" w:cs="Times New Roman"/>
          <w:sz w:val="16"/>
          <w:szCs w:val="16"/>
          <w:lang w:eastAsia="pl-PL"/>
        </w:rPr>
        <w:t>poz</w:t>
      </w:r>
      <w:proofErr w:type="spellEnd"/>
      <w:r w:rsidRPr="005B5662">
        <w:rPr>
          <w:rFonts w:ascii="Times New Roman" w:eastAsia="Times New Roman" w:hAnsi="Times New Roman" w:cs="Times New Roman"/>
          <w:sz w:val="16"/>
          <w:szCs w:val="16"/>
          <w:lang w:eastAsia="pl-PL"/>
        </w:rPr>
        <w:t xml:space="preserve"> 1923 z </w:t>
      </w:r>
      <w:proofErr w:type="spellStart"/>
      <w:r w:rsidRPr="005B5662">
        <w:rPr>
          <w:rFonts w:ascii="Times New Roman" w:eastAsia="Times New Roman" w:hAnsi="Times New Roman" w:cs="Times New Roman"/>
          <w:sz w:val="16"/>
          <w:szCs w:val="16"/>
          <w:lang w:eastAsia="pl-PL"/>
        </w:rPr>
        <w:t>późn</w:t>
      </w:r>
      <w:proofErr w:type="spellEnd"/>
      <w:r w:rsidRPr="005B5662">
        <w:rPr>
          <w:rFonts w:ascii="Times New Roman" w:eastAsia="Times New Roman" w:hAnsi="Times New Roman" w:cs="Times New Roman"/>
          <w:sz w:val="16"/>
          <w:szCs w:val="16"/>
          <w:lang w:eastAsia="pl-PL"/>
        </w:rPr>
        <w:t xml:space="preserve">. zm.). Opłata skarbowa za wydanie decyzji została wniesiona w dniu </w:t>
      </w:r>
      <w:r w:rsidRPr="00937808">
        <w:rPr>
          <w:rFonts w:ascii="Times New Roman" w:eastAsia="Times New Roman" w:hAnsi="Times New Roman" w:cs="Times New Roman"/>
          <w:sz w:val="16"/>
          <w:szCs w:val="16"/>
          <w:lang w:eastAsia="pl-PL"/>
        </w:rPr>
        <w:t>19.07</w:t>
      </w:r>
      <w:r w:rsidRPr="005B5662">
        <w:rPr>
          <w:rFonts w:ascii="Times New Roman" w:eastAsia="Times New Roman" w:hAnsi="Times New Roman" w:cs="Times New Roman"/>
          <w:sz w:val="16"/>
          <w:szCs w:val="16"/>
          <w:lang w:eastAsia="pl-PL"/>
        </w:rPr>
        <w:t>.2022 r.</w:t>
      </w:r>
    </w:p>
    <w:p w:rsidR="00745972" w:rsidRPr="00A32C10" w:rsidRDefault="00745972" w:rsidP="00745972">
      <w:pPr>
        <w:spacing w:after="152" w:line="276" w:lineRule="auto"/>
        <w:ind w:left="47" w:right="38"/>
        <w:jc w:val="both"/>
        <w:rPr>
          <w:rFonts w:ascii="Times New Roman" w:hAnsi="Times New Roman" w:cs="Times New Roman"/>
          <w:sz w:val="24"/>
          <w:szCs w:val="24"/>
        </w:rPr>
      </w:pPr>
    </w:p>
    <w:p w:rsidR="00745972" w:rsidRPr="00363257" w:rsidRDefault="00745972" w:rsidP="00745972">
      <w:pPr>
        <w:spacing w:after="0" w:line="276" w:lineRule="auto"/>
        <w:ind w:left="47" w:right="38"/>
        <w:jc w:val="both"/>
        <w:rPr>
          <w:rFonts w:ascii="Times New Roman" w:hAnsi="Times New Roman" w:cs="Times New Roman"/>
          <w:sz w:val="20"/>
          <w:szCs w:val="20"/>
          <w:u w:val="single"/>
        </w:rPr>
      </w:pPr>
      <w:r w:rsidRPr="00363257">
        <w:rPr>
          <w:rFonts w:ascii="Times New Roman" w:hAnsi="Times New Roman" w:cs="Times New Roman"/>
          <w:sz w:val="20"/>
          <w:szCs w:val="20"/>
          <w:u w:val="single"/>
        </w:rPr>
        <w:t>Załącznik:</w:t>
      </w:r>
    </w:p>
    <w:p w:rsidR="00745972" w:rsidRPr="00602CFD" w:rsidRDefault="00745972" w:rsidP="00745972">
      <w:pPr>
        <w:pStyle w:val="Akapitzlist"/>
        <w:numPr>
          <w:ilvl w:val="0"/>
          <w:numId w:val="3"/>
        </w:numPr>
        <w:spacing w:after="152" w:line="276" w:lineRule="auto"/>
        <w:ind w:right="38"/>
        <w:jc w:val="both"/>
        <w:rPr>
          <w:rFonts w:ascii="Times New Roman" w:hAnsi="Times New Roman" w:cs="Times New Roman"/>
          <w:sz w:val="20"/>
          <w:szCs w:val="20"/>
        </w:rPr>
      </w:pPr>
      <w:r w:rsidRPr="00937808">
        <w:rPr>
          <w:rFonts w:ascii="Times New Roman" w:hAnsi="Times New Roman" w:cs="Times New Roman"/>
          <w:sz w:val="20"/>
          <w:szCs w:val="20"/>
        </w:rPr>
        <w:t xml:space="preserve">Charakterystyka planowanego przedsięwzięcia </w:t>
      </w:r>
    </w:p>
    <w:p w:rsidR="00745972" w:rsidRPr="005B5662" w:rsidRDefault="00745972" w:rsidP="00745972">
      <w:pPr>
        <w:spacing w:after="0" w:line="240" w:lineRule="auto"/>
        <w:jc w:val="both"/>
        <w:rPr>
          <w:rFonts w:ascii="Times New Roman" w:eastAsia="Times New Roman" w:hAnsi="Times New Roman" w:cs="Times New Roman"/>
          <w:sz w:val="20"/>
          <w:szCs w:val="20"/>
          <w:u w:val="single"/>
          <w:lang w:eastAsia="pl-PL"/>
        </w:rPr>
      </w:pPr>
      <w:r w:rsidRPr="005B5662">
        <w:rPr>
          <w:rFonts w:ascii="Times New Roman" w:eastAsia="Times New Roman" w:hAnsi="Times New Roman" w:cs="Times New Roman"/>
          <w:sz w:val="20"/>
          <w:szCs w:val="20"/>
          <w:u w:val="single"/>
          <w:lang w:eastAsia="pl-PL"/>
        </w:rPr>
        <w:t>Otrzymują:</w:t>
      </w:r>
    </w:p>
    <w:p w:rsidR="00745972" w:rsidRPr="005B5662" w:rsidRDefault="00745972" w:rsidP="00745972">
      <w:pPr>
        <w:spacing w:after="0" w:line="240" w:lineRule="auto"/>
        <w:jc w:val="both"/>
        <w:rPr>
          <w:rFonts w:ascii="Times New Roman" w:eastAsia="Times New Roman" w:hAnsi="Times New Roman" w:cs="Times New Roman"/>
          <w:sz w:val="20"/>
          <w:szCs w:val="20"/>
          <w:u w:val="single"/>
          <w:lang w:eastAsia="pl-PL"/>
        </w:rPr>
      </w:pPr>
    </w:p>
    <w:p w:rsidR="00745972" w:rsidRPr="00602CFD" w:rsidRDefault="00745972" w:rsidP="00745972">
      <w:pPr>
        <w:pStyle w:val="Akapitzlist"/>
        <w:numPr>
          <w:ilvl w:val="0"/>
          <w:numId w:val="5"/>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Activia</w:t>
      </w:r>
      <w:proofErr w:type="spellEnd"/>
      <w:r>
        <w:rPr>
          <w:rFonts w:ascii="Times New Roman" w:hAnsi="Times New Roman" w:cs="Times New Roman"/>
          <w:sz w:val="20"/>
          <w:szCs w:val="20"/>
        </w:rPr>
        <w:t xml:space="preserve"> Sp. z o.o., ul. Wzgórze </w:t>
      </w:r>
      <w:proofErr w:type="spellStart"/>
      <w:r>
        <w:rPr>
          <w:rFonts w:ascii="Times New Roman" w:hAnsi="Times New Roman" w:cs="Times New Roman"/>
          <w:sz w:val="20"/>
          <w:szCs w:val="20"/>
        </w:rPr>
        <w:t>Bernadowo</w:t>
      </w:r>
      <w:proofErr w:type="spellEnd"/>
      <w:r>
        <w:rPr>
          <w:rFonts w:ascii="Times New Roman" w:hAnsi="Times New Roman" w:cs="Times New Roman"/>
          <w:sz w:val="20"/>
          <w:szCs w:val="20"/>
        </w:rPr>
        <w:t xml:space="preserve"> 58, 81-583 Gdynia</w:t>
      </w:r>
    </w:p>
    <w:p w:rsidR="00745972" w:rsidRPr="005B5662" w:rsidRDefault="00745972" w:rsidP="00745972">
      <w:pPr>
        <w:numPr>
          <w:ilvl w:val="0"/>
          <w:numId w:val="5"/>
        </w:numPr>
        <w:spacing w:after="0" w:line="240" w:lineRule="auto"/>
        <w:contextualSpacing/>
        <w:rPr>
          <w:rFonts w:ascii="Times New Roman" w:hAnsi="Times New Roman" w:cs="Times New Roman"/>
          <w:sz w:val="20"/>
          <w:szCs w:val="20"/>
          <w:u w:val="single"/>
        </w:rPr>
      </w:pPr>
      <w:r w:rsidRPr="005B5662">
        <w:rPr>
          <w:rFonts w:ascii="Times New Roman" w:hAnsi="Times New Roman" w:cs="Times New Roman"/>
          <w:sz w:val="20"/>
          <w:szCs w:val="20"/>
        </w:rPr>
        <w:t>Pozostałe strony zgodnie z art. 49 KPA</w:t>
      </w:r>
    </w:p>
    <w:p w:rsidR="00745972" w:rsidRPr="005B5662" w:rsidRDefault="00745972" w:rsidP="00745972">
      <w:pPr>
        <w:numPr>
          <w:ilvl w:val="0"/>
          <w:numId w:val="5"/>
        </w:numPr>
        <w:spacing w:after="0" w:line="240" w:lineRule="auto"/>
        <w:contextualSpacing/>
        <w:rPr>
          <w:rFonts w:ascii="Times New Roman" w:hAnsi="Times New Roman" w:cs="Times New Roman"/>
          <w:sz w:val="20"/>
          <w:szCs w:val="20"/>
        </w:rPr>
      </w:pPr>
      <w:r w:rsidRPr="005B5662">
        <w:rPr>
          <w:rFonts w:ascii="Times New Roman" w:hAnsi="Times New Roman" w:cs="Times New Roman"/>
          <w:sz w:val="20"/>
          <w:szCs w:val="20"/>
        </w:rPr>
        <w:t>a/a</w:t>
      </w:r>
    </w:p>
    <w:p w:rsidR="00745972" w:rsidRPr="005B5662" w:rsidRDefault="00745972" w:rsidP="00745972">
      <w:pPr>
        <w:spacing w:after="0" w:line="240" w:lineRule="auto"/>
        <w:jc w:val="both"/>
        <w:rPr>
          <w:rFonts w:ascii="Times New Roman" w:eastAsia="Times New Roman" w:hAnsi="Times New Roman" w:cs="Times New Roman"/>
          <w:sz w:val="20"/>
          <w:szCs w:val="20"/>
          <w:u w:val="single"/>
          <w:lang w:eastAsia="pl-PL"/>
        </w:rPr>
      </w:pPr>
      <w:r w:rsidRPr="005B5662">
        <w:rPr>
          <w:rFonts w:ascii="Times New Roman" w:eastAsia="Times New Roman" w:hAnsi="Times New Roman" w:cs="Times New Roman"/>
          <w:sz w:val="20"/>
          <w:szCs w:val="20"/>
          <w:u w:val="single"/>
          <w:lang w:eastAsia="pl-PL"/>
        </w:rPr>
        <w:t>Do wiadomości:</w:t>
      </w:r>
    </w:p>
    <w:p w:rsidR="00745972" w:rsidRPr="005B5662" w:rsidRDefault="00745972" w:rsidP="00745972">
      <w:pPr>
        <w:numPr>
          <w:ilvl w:val="0"/>
          <w:numId w:val="4"/>
        </w:numPr>
        <w:spacing w:after="0" w:line="240" w:lineRule="auto"/>
        <w:contextualSpacing/>
        <w:jc w:val="both"/>
        <w:rPr>
          <w:rFonts w:ascii="Times New Roman" w:hAnsi="Times New Roman" w:cs="Times New Roman"/>
          <w:sz w:val="20"/>
          <w:szCs w:val="20"/>
        </w:rPr>
      </w:pPr>
      <w:r w:rsidRPr="005B5662">
        <w:rPr>
          <w:rFonts w:ascii="Times New Roman" w:hAnsi="Times New Roman" w:cs="Times New Roman"/>
          <w:sz w:val="20"/>
          <w:szCs w:val="20"/>
        </w:rPr>
        <w:t>Regionalna Dyrekcja Ochrony Środowiska w Białymstoku</w:t>
      </w:r>
    </w:p>
    <w:p w:rsidR="00745972" w:rsidRPr="005B5662" w:rsidRDefault="00745972" w:rsidP="00745972">
      <w:pPr>
        <w:spacing w:after="0" w:line="240" w:lineRule="auto"/>
        <w:ind w:left="720"/>
        <w:contextualSpacing/>
        <w:jc w:val="both"/>
        <w:rPr>
          <w:rFonts w:ascii="Times New Roman" w:hAnsi="Times New Roman" w:cs="Times New Roman"/>
          <w:sz w:val="20"/>
          <w:szCs w:val="20"/>
        </w:rPr>
      </w:pPr>
      <w:r w:rsidRPr="005B5662">
        <w:rPr>
          <w:rFonts w:ascii="Times New Roman" w:hAnsi="Times New Roman" w:cs="Times New Roman"/>
          <w:sz w:val="20"/>
          <w:szCs w:val="20"/>
        </w:rPr>
        <w:t>Wydział Spraw Terenowych w Łomży, ul. Nowa 2, 18-400 Łomża</w:t>
      </w:r>
    </w:p>
    <w:p w:rsidR="00745972" w:rsidRDefault="00745972" w:rsidP="00745972">
      <w:pPr>
        <w:numPr>
          <w:ilvl w:val="0"/>
          <w:numId w:val="4"/>
        </w:numPr>
        <w:spacing w:after="0" w:line="240" w:lineRule="auto"/>
        <w:contextualSpacing/>
        <w:rPr>
          <w:rFonts w:ascii="Times New Roman" w:hAnsi="Times New Roman" w:cs="Times New Roman"/>
          <w:sz w:val="20"/>
          <w:szCs w:val="20"/>
        </w:rPr>
      </w:pPr>
      <w:r w:rsidRPr="005B5662">
        <w:rPr>
          <w:rFonts w:ascii="Times New Roman" w:hAnsi="Times New Roman" w:cs="Times New Roman"/>
          <w:sz w:val="20"/>
          <w:szCs w:val="20"/>
        </w:rPr>
        <w:t>Państwowy Powiatowy  Inspektor Sanitarny  w Kolnie, ul. Wojska Polskiego 4, 18-500 Kolno</w:t>
      </w:r>
    </w:p>
    <w:p w:rsidR="00745972" w:rsidRPr="005B5662" w:rsidRDefault="00745972" w:rsidP="00745972">
      <w:pPr>
        <w:pStyle w:val="Akapitzlist"/>
        <w:numPr>
          <w:ilvl w:val="0"/>
          <w:numId w:val="4"/>
        </w:numPr>
        <w:spacing w:after="0" w:line="240" w:lineRule="auto"/>
        <w:rPr>
          <w:rFonts w:ascii="Times New Roman" w:hAnsi="Times New Roman" w:cs="Times New Roman"/>
          <w:sz w:val="20"/>
          <w:szCs w:val="20"/>
        </w:rPr>
      </w:pPr>
      <w:r w:rsidRPr="005B5662">
        <w:rPr>
          <w:rFonts w:ascii="Times New Roman" w:eastAsia="Times New Roman" w:hAnsi="Times New Roman" w:cs="Times New Roman"/>
          <w:sz w:val="20"/>
          <w:szCs w:val="20"/>
          <w:lang w:eastAsia="pl-PL"/>
        </w:rPr>
        <w:t>Regionalny Zarząd Gospodarki Wodnej Zarząd Zlewni w Giżycku, ul. Wodna 4, 11-500 Giżycko</w:t>
      </w:r>
    </w:p>
    <w:p w:rsidR="00745972" w:rsidRDefault="00745972"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9D2E1E" w:rsidRDefault="009D2E1E" w:rsidP="00745972">
      <w:pPr>
        <w:jc w:val="both"/>
        <w:rPr>
          <w:rFonts w:ascii="Times New Roman" w:hAnsi="Times New Roman" w:cs="Times New Roman"/>
        </w:rPr>
      </w:pPr>
    </w:p>
    <w:p w:rsidR="00414353" w:rsidRDefault="00414353" w:rsidP="00745972">
      <w:pPr>
        <w:jc w:val="both"/>
        <w:rPr>
          <w:rFonts w:ascii="Times New Roman" w:hAnsi="Times New Roman" w:cs="Times New Roman"/>
        </w:rPr>
      </w:pPr>
    </w:p>
    <w:p w:rsidR="00414353" w:rsidRDefault="00414353" w:rsidP="00745972">
      <w:pPr>
        <w:jc w:val="both"/>
        <w:rPr>
          <w:rFonts w:ascii="Times New Roman" w:hAnsi="Times New Roman" w:cs="Times New Roman"/>
        </w:rPr>
      </w:pPr>
    </w:p>
    <w:p w:rsidR="00414353" w:rsidRDefault="00414353" w:rsidP="00745972">
      <w:pPr>
        <w:jc w:val="both"/>
        <w:rPr>
          <w:rFonts w:ascii="Times New Roman" w:hAnsi="Times New Roman" w:cs="Times New Roman"/>
        </w:rPr>
      </w:pPr>
    </w:p>
    <w:p w:rsidR="00414353" w:rsidRDefault="00414353" w:rsidP="00745972">
      <w:pPr>
        <w:jc w:val="both"/>
        <w:rPr>
          <w:rFonts w:ascii="Times New Roman" w:hAnsi="Times New Roman" w:cs="Times New Roman"/>
        </w:rPr>
      </w:pPr>
    </w:p>
    <w:p w:rsidR="00414353" w:rsidRDefault="00414353" w:rsidP="00745972">
      <w:pPr>
        <w:jc w:val="both"/>
        <w:rPr>
          <w:rFonts w:ascii="Times New Roman" w:hAnsi="Times New Roman" w:cs="Times New Roman"/>
        </w:rPr>
      </w:pPr>
    </w:p>
    <w:p w:rsidR="00363257" w:rsidRDefault="00363257" w:rsidP="00745972">
      <w:pPr>
        <w:jc w:val="both"/>
        <w:rPr>
          <w:rFonts w:ascii="Times New Roman" w:hAnsi="Times New Roman" w:cs="Times New Roman"/>
        </w:rPr>
      </w:pPr>
    </w:p>
    <w:p w:rsidR="00363257" w:rsidRDefault="00363257" w:rsidP="00745972">
      <w:pPr>
        <w:jc w:val="both"/>
        <w:rPr>
          <w:rFonts w:ascii="Times New Roman" w:hAnsi="Times New Roman" w:cs="Times New Roman"/>
        </w:rPr>
      </w:pPr>
    </w:p>
    <w:p w:rsidR="00810FCB" w:rsidRPr="00414353" w:rsidRDefault="00810FCB" w:rsidP="00414353">
      <w:pPr>
        <w:spacing w:after="0"/>
        <w:jc w:val="center"/>
        <w:rPr>
          <w:rFonts w:ascii="Times New Roman" w:hAnsi="Times New Roman" w:cs="Times New Roman"/>
          <w:b/>
          <w:sz w:val="24"/>
          <w:szCs w:val="24"/>
        </w:rPr>
      </w:pPr>
      <w:r w:rsidRPr="00414353">
        <w:rPr>
          <w:rFonts w:ascii="Times New Roman" w:hAnsi="Times New Roman" w:cs="Times New Roman"/>
          <w:b/>
          <w:sz w:val="24"/>
          <w:szCs w:val="24"/>
        </w:rPr>
        <w:lastRenderedPageBreak/>
        <w:t>Załącznik</w:t>
      </w:r>
    </w:p>
    <w:p w:rsidR="00810FCB" w:rsidRPr="00414353" w:rsidRDefault="00414353" w:rsidP="00414353">
      <w:pPr>
        <w:spacing w:after="0"/>
        <w:jc w:val="center"/>
        <w:rPr>
          <w:rFonts w:ascii="Times New Roman" w:hAnsi="Times New Roman" w:cs="Times New Roman"/>
          <w:b/>
          <w:sz w:val="24"/>
          <w:szCs w:val="24"/>
        </w:rPr>
      </w:pPr>
      <w:r w:rsidRPr="00414353">
        <w:rPr>
          <w:rFonts w:ascii="Times New Roman" w:hAnsi="Times New Roman" w:cs="Times New Roman"/>
          <w:b/>
          <w:sz w:val="24"/>
          <w:szCs w:val="24"/>
        </w:rPr>
        <w:t>d</w:t>
      </w:r>
      <w:r w:rsidR="00810FCB" w:rsidRPr="00414353">
        <w:rPr>
          <w:rFonts w:ascii="Times New Roman" w:hAnsi="Times New Roman" w:cs="Times New Roman"/>
          <w:b/>
          <w:sz w:val="24"/>
          <w:szCs w:val="24"/>
        </w:rPr>
        <w:t xml:space="preserve">o </w:t>
      </w:r>
      <w:r w:rsidRPr="00414353">
        <w:rPr>
          <w:rFonts w:ascii="Times New Roman" w:hAnsi="Times New Roman" w:cs="Times New Roman"/>
          <w:b/>
          <w:sz w:val="24"/>
          <w:szCs w:val="24"/>
        </w:rPr>
        <w:t>decyzji o środowiskowych uwarunkowaniach</w:t>
      </w:r>
    </w:p>
    <w:p w:rsidR="009D2E1E" w:rsidRDefault="00363257" w:rsidP="00396873">
      <w:pPr>
        <w:spacing w:after="0"/>
        <w:jc w:val="center"/>
        <w:rPr>
          <w:rFonts w:ascii="Times New Roman" w:hAnsi="Times New Roman" w:cs="Times New Roman"/>
          <w:b/>
          <w:sz w:val="24"/>
          <w:szCs w:val="24"/>
        </w:rPr>
      </w:pPr>
      <w:r>
        <w:rPr>
          <w:rFonts w:ascii="Times New Roman" w:hAnsi="Times New Roman" w:cs="Times New Roman"/>
          <w:b/>
          <w:sz w:val="24"/>
          <w:szCs w:val="24"/>
        </w:rPr>
        <w:t>z dnia 18</w:t>
      </w:r>
      <w:r w:rsidR="00414353" w:rsidRPr="00414353">
        <w:rPr>
          <w:rFonts w:ascii="Times New Roman" w:hAnsi="Times New Roman" w:cs="Times New Roman"/>
          <w:b/>
          <w:sz w:val="24"/>
          <w:szCs w:val="24"/>
        </w:rPr>
        <w:t>.10.2022 r., znak:PBŚ.15.2022</w:t>
      </w:r>
    </w:p>
    <w:p w:rsidR="00396873" w:rsidRPr="009D2E1E" w:rsidRDefault="00396873" w:rsidP="00396873">
      <w:pPr>
        <w:spacing w:after="0" w:line="276" w:lineRule="auto"/>
        <w:ind w:firstLine="682"/>
        <w:jc w:val="both"/>
        <w:rPr>
          <w:rFonts w:ascii="Times New Roman" w:hAnsi="Times New Roman" w:cs="Times New Roman"/>
          <w:sz w:val="24"/>
          <w:szCs w:val="24"/>
        </w:rPr>
      </w:pPr>
      <w:r w:rsidRPr="009D2E1E">
        <w:rPr>
          <w:rFonts w:ascii="Times New Roman" w:hAnsi="Times New Roman" w:cs="Times New Roman"/>
          <w:sz w:val="24"/>
          <w:szCs w:val="24"/>
        </w:rPr>
        <w:t>Planowana inwestycja polegać będzie na budowie farmy fotowoltaicznej o mocy do 4 MW (z możliwością podzielenia inwestycji na 4 segmenty o mocy 1 MW każdy) wraz z towarzyszącą infrastrukturą techniczną na działce nr 288 o powierzchni całkowitej 4,60 ha, obręb Szablaki, gmina Turośl, powiat ko</w:t>
      </w:r>
      <w:r w:rsidR="00363257">
        <w:rPr>
          <w:rFonts w:ascii="Times New Roman" w:hAnsi="Times New Roman" w:cs="Times New Roman"/>
          <w:sz w:val="24"/>
          <w:szCs w:val="24"/>
        </w:rPr>
        <w:t>lneński, województwo podlaskie. N</w:t>
      </w:r>
      <w:r w:rsidRPr="009D2E1E">
        <w:rPr>
          <w:rFonts w:ascii="Times New Roman" w:hAnsi="Times New Roman" w:cs="Times New Roman"/>
          <w:sz w:val="24"/>
          <w:szCs w:val="24"/>
        </w:rPr>
        <w:t>atomiast pod realizację przedmiotowego przedsięwzięcia teren zostanie wygrodzony na powierzchni 4,00 ha. Maksymalna powierzchnia planowanej zabudowy, przez którą rozumie się powierzchnię terenu (w rzucie poziomym) zajętą przez infrastrukturę planowanej farmy fotowoltaicznej wynosi około 5 000 m</w:t>
      </w:r>
      <w:r w:rsidRPr="009D2E1E">
        <w:rPr>
          <w:rFonts w:ascii="Times New Roman" w:hAnsi="Times New Roman" w:cs="Times New Roman"/>
          <w:sz w:val="24"/>
          <w:szCs w:val="24"/>
          <w:vertAlign w:val="superscript"/>
        </w:rPr>
        <w:t xml:space="preserve">2 </w:t>
      </w:r>
      <w:r w:rsidRPr="009D2E1E">
        <w:rPr>
          <w:rFonts w:ascii="Times New Roman" w:hAnsi="Times New Roman" w:cs="Times New Roman"/>
          <w:sz w:val="24"/>
          <w:szCs w:val="24"/>
        </w:rPr>
        <w:t xml:space="preserve">dla 4 MW łącznie. Przedmiotowy obszar aktualnie użytkowany jest rolniczo. Najbliższa zabudowa mieszkaniowa znajdują się w odległości ok. 100 m na zachód od granicy inwestycji. Grunty, na których ma zostać zrealizowana inwestycja to grunty sklasyfikowane jako pastwiska trwałe </w:t>
      </w:r>
      <w:proofErr w:type="spellStart"/>
      <w:r w:rsidRPr="009D2E1E">
        <w:rPr>
          <w:rFonts w:ascii="Times New Roman" w:hAnsi="Times New Roman" w:cs="Times New Roman"/>
          <w:sz w:val="24"/>
          <w:szCs w:val="24"/>
        </w:rPr>
        <w:t>Ps</w:t>
      </w:r>
      <w:proofErr w:type="spellEnd"/>
      <w:r w:rsidRPr="009D2E1E">
        <w:rPr>
          <w:rFonts w:ascii="Times New Roman" w:hAnsi="Times New Roman" w:cs="Times New Roman"/>
          <w:sz w:val="24"/>
          <w:szCs w:val="24"/>
        </w:rPr>
        <w:t xml:space="preserve"> VI, grunty orne RV, RVI oraz grunty zadrzewione i zakrzewione na użytkach rolnych </w:t>
      </w:r>
      <w:proofErr w:type="spellStart"/>
      <w:r w:rsidRPr="009D2E1E">
        <w:rPr>
          <w:rFonts w:ascii="Times New Roman" w:hAnsi="Times New Roman" w:cs="Times New Roman"/>
          <w:sz w:val="24"/>
          <w:szCs w:val="24"/>
        </w:rPr>
        <w:t>Lzr</w:t>
      </w:r>
      <w:proofErr w:type="spellEnd"/>
      <w:r w:rsidRPr="009D2E1E">
        <w:rPr>
          <w:rFonts w:ascii="Times New Roman" w:hAnsi="Times New Roman" w:cs="Times New Roman"/>
          <w:sz w:val="24"/>
          <w:szCs w:val="24"/>
        </w:rPr>
        <w:t xml:space="preserve">, </w:t>
      </w:r>
      <w:proofErr w:type="spellStart"/>
      <w:r w:rsidRPr="009D2E1E">
        <w:rPr>
          <w:rFonts w:ascii="Times New Roman" w:hAnsi="Times New Roman" w:cs="Times New Roman"/>
          <w:sz w:val="24"/>
          <w:szCs w:val="24"/>
        </w:rPr>
        <w:t>PsVI</w:t>
      </w:r>
      <w:proofErr w:type="spellEnd"/>
      <w:r w:rsidRPr="009D2E1E">
        <w:rPr>
          <w:rFonts w:ascii="Times New Roman" w:hAnsi="Times New Roman" w:cs="Times New Roman"/>
          <w:sz w:val="24"/>
          <w:szCs w:val="24"/>
        </w:rPr>
        <w:t>. W skład planowanej elektrowni fotowoltaicznej wchodzić będą m.in. następujące elementy:</w:t>
      </w:r>
    </w:p>
    <w:p w:rsidR="00396873" w:rsidRPr="009D2E1E" w:rsidRDefault="00396873" w:rsidP="00396873">
      <w:pPr>
        <w:spacing w:after="0" w:line="276" w:lineRule="auto"/>
        <w:ind w:left="14" w:right="168"/>
        <w:rPr>
          <w:rFonts w:ascii="Times New Roman" w:hAnsi="Times New Roman" w:cs="Times New Roman"/>
          <w:sz w:val="24"/>
          <w:szCs w:val="24"/>
        </w:rPr>
      </w:pPr>
      <w:r w:rsidRPr="009D2E1E">
        <w:rPr>
          <w:rFonts w:ascii="Times New Roman" w:hAnsi="Times New Roman" w:cs="Times New Roman"/>
          <w:sz w:val="24"/>
          <w:szCs w:val="24"/>
        </w:rPr>
        <w:t>- panele fotowoltaiczne o mocy 340 - 600 W, w ilości 6 000 - 11 750 szt.,</w:t>
      </w:r>
    </w:p>
    <w:p w:rsidR="00396873" w:rsidRPr="009D2E1E" w:rsidRDefault="00396873" w:rsidP="00396873">
      <w:pPr>
        <w:spacing w:after="0" w:line="276" w:lineRule="auto"/>
        <w:ind w:left="14" w:right="168"/>
        <w:rPr>
          <w:rFonts w:ascii="Times New Roman" w:hAnsi="Times New Roman" w:cs="Times New Roman"/>
          <w:sz w:val="24"/>
          <w:szCs w:val="24"/>
        </w:rPr>
      </w:pPr>
      <w:r w:rsidRPr="009D2E1E">
        <w:rPr>
          <w:rFonts w:ascii="Times New Roman" w:hAnsi="Times New Roman" w:cs="Times New Roman"/>
          <w:sz w:val="24"/>
          <w:szCs w:val="24"/>
        </w:rPr>
        <w:t>- inwertery DC/AC o mocy 215 kW, w ilości ok. 18 szt.,</w:t>
      </w:r>
    </w:p>
    <w:p w:rsidR="00396873" w:rsidRPr="009D2E1E" w:rsidRDefault="00396873" w:rsidP="00396873">
      <w:pPr>
        <w:spacing w:after="0" w:line="276" w:lineRule="auto"/>
        <w:ind w:left="14" w:right="168"/>
        <w:rPr>
          <w:rFonts w:ascii="Times New Roman" w:hAnsi="Times New Roman" w:cs="Times New Roman"/>
          <w:noProof/>
          <w:sz w:val="24"/>
          <w:szCs w:val="24"/>
        </w:rPr>
      </w:pPr>
      <w:r w:rsidRPr="009D2E1E">
        <w:rPr>
          <w:rFonts w:ascii="Times New Roman" w:hAnsi="Times New Roman" w:cs="Times New Roman"/>
          <w:sz w:val="24"/>
          <w:szCs w:val="24"/>
        </w:rPr>
        <w:t xml:space="preserve">- kontenerowe rozdzielnice </w:t>
      </w:r>
      <w:proofErr w:type="spellStart"/>
      <w:r w:rsidRPr="009D2E1E">
        <w:rPr>
          <w:rFonts w:ascii="Times New Roman" w:hAnsi="Times New Roman" w:cs="Times New Roman"/>
          <w:sz w:val="24"/>
          <w:szCs w:val="24"/>
        </w:rPr>
        <w:t>nN</w:t>
      </w:r>
      <w:proofErr w:type="spellEnd"/>
      <w:r w:rsidRPr="009D2E1E">
        <w:rPr>
          <w:rFonts w:ascii="Times New Roman" w:hAnsi="Times New Roman" w:cs="Times New Roman"/>
          <w:sz w:val="24"/>
          <w:szCs w:val="24"/>
        </w:rPr>
        <w:t xml:space="preserve">/SN, </w:t>
      </w:r>
    </w:p>
    <w:p w:rsidR="00396873" w:rsidRPr="009D2E1E" w:rsidRDefault="00396873" w:rsidP="00396873">
      <w:pPr>
        <w:spacing w:after="0" w:line="276" w:lineRule="auto"/>
        <w:ind w:left="14" w:right="168"/>
        <w:rPr>
          <w:rFonts w:ascii="Times New Roman" w:hAnsi="Times New Roman" w:cs="Times New Roman"/>
          <w:sz w:val="24"/>
          <w:szCs w:val="24"/>
        </w:rPr>
      </w:pPr>
      <w:r w:rsidRPr="009D2E1E">
        <w:rPr>
          <w:rFonts w:ascii="Times New Roman" w:hAnsi="Times New Roman" w:cs="Times New Roman"/>
          <w:noProof/>
          <w:sz w:val="24"/>
          <w:szCs w:val="24"/>
        </w:rPr>
        <w:t xml:space="preserve">- </w:t>
      </w:r>
      <w:r w:rsidRPr="009D2E1E">
        <w:rPr>
          <w:rFonts w:ascii="Times New Roman" w:hAnsi="Times New Roman" w:cs="Times New Roman"/>
          <w:sz w:val="24"/>
          <w:szCs w:val="24"/>
        </w:rPr>
        <w:t>okablowanie solarne,</w:t>
      </w:r>
    </w:p>
    <w:p w:rsidR="00396873" w:rsidRPr="009D2E1E" w:rsidRDefault="00396873" w:rsidP="00396873">
      <w:pPr>
        <w:spacing w:after="0" w:line="276" w:lineRule="auto"/>
        <w:ind w:left="14" w:right="168"/>
        <w:rPr>
          <w:rFonts w:ascii="Times New Roman" w:hAnsi="Times New Roman" w:cs="Times New Roman"/>
          <w:sz w:val="24"/>
          <w:szCs w:val="24"/>
        </w:rPr>
      </w:pPr>
      <w:r w:rsidRPr="009D2E1E">
        <w:rPr>
          <w:rFonts w:ascii="Times New Roman" w:hAnsi="Times New Roman" w:cs="Times New Roman"/>
          <w:sz w:val="24"/>
          <w:szCs w:val="24"/>
        </w:rPr>
        <w:t>- układy pomiarowo-zabezpieczające,</w:t>
      </w:r>
    </w:p>
    <w:p w:rsidR="00396873" w:rsidRPr="009D2E1E" w:rsidRDefault="00396873" w:rsidP="00396873">
      <w:pPr>
        <w:spacing w:after="0" w:line="276" w:lineRule="auto"/>
        <w:ind w:left="14" w:right="168"/>
        <w:rPr>
          <w:rFonts w:ascii="Times New Roman" w:hAnsi="Times New Roman" w:cs="Times New Roman"/>
          <w:sz w:val="24"/>
          <w:szCs w:val="24"/>
        </w:rPr>
      </w:pPr>
      <w:r w:rsidRPr="009D2E1E">
        <w:rPr>
          <w:rFonts w:ascii="Times New Roman" w:hAnsi="Times New Roman" w:cs="Times New Roman"/>
          <w:sz w:val="24"/>
          <w:szCs w:val="24"/>
        </w:rPr>
        <w:t xml:space="preserve">- linie kablowe </w:t>
      </w:r>
    </w:p>
    <w:p w:rsidR="00396873" w:rsidRPr="009D2E1E" w:rsidRDefault="00396873" w:rsidP="00396873">
      <w:pPr>
        <w:spacing w:after="41" w:line="276" w:lineRule="auto"/>
        <w:ind w:left="14" w:right="168" w:firstLine="694"/>
        <w:jc w:val="both"/>
        <w:rPr>
          <w:rFonts w:ascii="Times New Roman" w:hAnsi="Times New Roman" w:cs="Times New Roman"/>
          <w:sz w:val="24"/>
          <w:szCs w:val="24"/>
        </w:rPr>
      </w:pPr>
      <w:r w:rsidRPr="009D2E1E">
        <w:rPr>
          <w:rFonts w:ascii="Times New Roman" w:hAnsi="Times New Roman" w:cs="Times New Roman"/>
          <w:sz w:val="24"/>
          <w:szCs w:val="24"/>
        </w:rPr>
        <w:t>Na etapie eksploatacji działanie zespołu modułów fotowoltaicznych będzie</w:t>
      </w:r>
      <w:r w:rsidR="00363257">
        <w:rPr>
          <w:rFonts w:ascii="Times New Roman" w:hAnsi="Times New Roman" w:cs="Times New Roman"/>
          <w:sz w:val="24"/>
          <w:szCs w:val="24"/>
        </w:rPr>
        <w:t xml:space="preserve"> miało charakter bezobsługowy, </w:t>
      </w:r>
      <w:r w:rsidRPr="009D2E1E">
        <w:rPr>
          <w:rFonts w:ascii="Times New Roman" w:hAnsi="Times New Roman" w:cs="Times New Roman"/>
          <w:sz w:val="24"/>
          <w:szCs w:val="24"/>
        </w:rPr>
        <w:t>parametry pracy elektrowni fotowoltaicznej będą monitorowane automatycznie. Przewiduje się okresowe czyszczenie modułów z zastosowaniem bezwodnej technologii, przy użyciu szczotek montowanych na prowadnicach wzdłuż paneli. Zgodnie z uzupełnieniem karty informacyjnej przedsięwzięcia nie przewiduje się użycia nawozów sztucznych. Wody opadowe i roztopowe będą odprowadzane do gruntu na teren analizowanej działki. Nie przewiduje się powstawania ścieków przemysłowych i bytowych. W fazie eksploatacji przedsięwzięcia będą powstawały odpady związane z okresowymi pracami konserwacyjnymi, które będą odbierane przez firmę serwisującą.</w:t>
      </w:r>
    </w:p>
    <w:p w:rsidR="00396873" w:rsidRPr="009D2E1E" w:rsidRDefault="00396873" w:rsidP="00396873">
      <w:pPr>
        <w:spacing w:after="41" w:line="276" w:lineRule="auto"/>
        <w:ind w:left="14" w:right="168" w:firstLine="694"/>
        <w:jc w:val="both"/>
        <w:rPr>
          <w:rFonts w:ascii="Times New Roman" w:hAnsi="Times New Roman" w:cs="Times New Roman"/>
          <w:sz w:val="24"/>
          <w:szCs w:val="24"/>
        </w:rPr>
      </w:pPr>
      <w:r w:rsidRPr="009D2E1E">
        <w:rPr>
          <w:rFonts w:ascii="Times New Roman" w:hAnsi="Times New Roman" w:cs="Times New Roman"/>
          <w:sz w:val="24"/>
          <w:szCs w:val="24"/>
        </w:rPr>
        <w:t>W trakci</w:t>
      </w:r>
      <w:r w:rsidR="00363257">
        <w:rPr>
          <w:rFonts w:ascii="Times New Roman" w:hAnsi="Times New Roman" w:cs="Times New Roman"/>
          <w:sz w:val="24"/>
          <w:szCs w:val="24"/>
        </w:rPr>
        <w:t xml:space="preserve">e eksploatacji przedsięwzięcia </w:t>
      </w:r>
      <w:r w:rsidRPr="009D2E1E">
        <w:rPr>
          <w:rFonts w:ascii="Times New Roman" w:hAnsi="Times New Roman" w:cs="Times New Roman"/>
          <w:sz w:val="24"/>
          <w:szCs w:val="24"/>
        </w:rPr>
        <w:t>elektrownia fotowoltaicz</w:t>
      </w:r>
      <w:r w:rsidR="00363257">
        <w:rPr>
          <w:rFonts w:ascii="Times New Roman" w:hAnsi="Times New Roman" w:cs="Times New Roman"/>
          <w:sz w:val="24"/>
          <w:szCs w:val="24"/>
        </w:rPr>
        <w:t xml:space="preserve">na nie będzie stanowiła źródła </w:t>
      </w:r>
      <w:r w:rsidRPr="009D2E1E">
        <w:rPr>
          <w:rFonts w:ascii="Times New Roman" w:hAnsi="Times New Roman" w:cs="Times New Roman"/>
          <w:sz w:val="24"/>
          <w:szCs w:val="24"/>
        </w:rPr>
        <w:t>emisji substancji do środowiska, wobec czego nie przewiduje się żadnego wpływu na stan jakości powietrza w rejonie zainwestowania. Emisja substancji do powietrza będzie występowała w fazie reali</w:t>
      </w:r>
      <w:r w:rsidR="00363257">
        <w:rPr>
          <w:rFonts w:ascii="Times New Roman" w:hAnsi="Times New Roman" w:cs="Times New Roman"/>
          <w:sz w:val="24"/>
          <w:szCs w:val="24"/>
        </w:rPr>
        <w:t xml:space="preserve">zacji przedsięwzięcia w wyniku </w:t>
      </w:r>
      <w:r w:rsidRPr="009D2E1E">
        <w:rPr>
          <w:rFonts w:ascii="Times New Roman" w:hAnsi="Times New Roman" w:cs="Times New Roman"/>
          <w:sz w:val="24"/>
          <w:szCs w:val="24"/>
        </w:rPr>
        <w:t xml:space="preserve">procesów spalania paliw w silnikach pojazdów pracujących na placu budowy. Będzie to jednak działanie okresowe, które ustanie po zakończeniu prac budowlanych. </w:t>
      </w:r>
    </w:p>
    <w:p w:rsidR="00396873" w:rsidRPr="009D2E1E" w:rsidRDefault="00396873" w:rsidP="00396873">
      <w:pPr>
        <w:spacing w:after="41" w:line="276" w:lineRule="auto"/>
        <w:ind w:left="14" w:right="168" w:firstLine="694"/>
        <w:jc w:val="both"/>
        <w:rPr>
          <w:rFonts w:ascii="Times New Roman" w:hAnsi="Times New Roman" w:cs="Times New Roman"/>
          <w:sz w:val="24"/>
          <w:szCs w:val="24"/>
        </w:rPr>
      </w:pPr>
      <w:r w:rsidRPr="009D2E1E">
        <w:rPr>
          <w:rFonts w:ascii="Times New Roman" w:hAnsi="Times New Roman" w:cs="Times New Roman"/>
          <w:sz w:val="24"/>
          <w:szCs w:val="24"/>
        </w:rPr>
        <w:t>Eksploatacja planowanego przedsięwzięcia nie będzie wiązała się ze stałym zapotrzebowaniem na wodę ani koniec</w:t>
      </w:r>
      <w:r w:rsidR="00363257">
        <w:rPr>
          <w:rFonts w:ascii="Times New Roman" w:hAnsi="Times New Roman" w:cs="Times New Roman"/>
          <w:sz w:val="24"/>
          <w:szCs w:val="24"/>
        </w:rPr>
        <w:t xml:space="preserve">znością odprowadzania ścieków. </w:t>
      </w:r>
      <w:r w:rsidRPr="009D2E1E">
        <w:rPr>
          <w:rFonts w:ascii="Times New Roman" w:hAnsi="Times New Roman" w:cs="Times New Roman"/>
          <w:sz w:val="24"/>
          <w:szCs w:val="24"/>
        </w:rPr>
        <w:t xml:space="preserve">Mycie paneli będzie za pomocą szczotek bez użycia wody i detergentów. W warunkach niniejszej decyzji dopuszczono stosowanie wody oraz środków </w:t>
      </w:r>
      <w:proofErr w:type="spellStart"/>
      <w:r w:rsidRPr="009D2E1E">
        <w:rPr>
          <w:rFonts w:ascii="Times New Roman" w:hAnsi="Times New Roman" w:cs="Times New Roman"/>
          <w:sz w:val="24"/>
          <w:szCs w:val="24"/>
        </w:rPr>
        <w:t>biodegradalnych</w:t>
      </w:r>
      <w:proofErr w:type="spellEnd"/>
      <w:r w:rsidRPr="009D2E1E">
        <w:rPr>
          <w:rFonts w:ascii="Times New Roman" w:hAnsi="Times New Roman" w:cs="Times New Roman"/>
          <w:sz w:val="24"/>
          <w:szCs w:val="24"/>
        </w:rPr>
        <w:t xml:space="preserve"> w przypadku silniejszych zabrudzeń. Wszystkie wody opadowe i roztopowe będą spływać po powierzchni paneli fotowoltaicznych i wsiąkać do gruntu w ich bezpośrednim sąsiedztwie. Na etapie planowanej inwestycji nie będą powstawały ścieki socjalno-bytowe, za wyjątkiem fazy realizacji, podczas </w:t>
      </w:r>
      <w:r w:rsidR="00363257">
        <w:rPr>
          <w:rFonts w:ascii="Times New Roman" w:hAnsi="Times New Roman" w:cs="Times New Roman"/>
          <w:sz w:val="24"/>
          <w:szCs w:val="24"/>
        </w:rPr>
        <w:lastRenderedPageBreak/>
        <w:t xml:space="preserve">której </w:t>
      </w:r>
      <w:r w:rsidRPr="009D2E1E">
        <w:rPr>
          <w:rFonts w:ascii="Times New Roman" w:hAnsi="Times New Roman" w:cs="Times New Roman"/>
          <w:sz w:val="24"/>
          <w:szCs w:val="24"/>
        </w:rPr>
        <w:t>zap</w:t>
      </w:r>
      <w:r w:rsidR="00363257">
        <w:rPr>
          <w:rFonts w:ascii="Times New Roman" w:hAnsi="Times New Roman" w:cs="Times New Roman"/>
          <w:sz w:val="24"/>
          <w:szCs w:val="24"/>
        </w:rPr>
        <w:t xml:space="preserve">lecze budowy będzie wyposażone w przenośne toalety typu </w:t>
      </w:r>
      <w:proofErr w:type="spellStart"/>
      <w:r w:rsidR="00363257">
        <w:rPr>
          <w:rFonts w:ascii="Times New Roman" w:hAnsi="Times New Roman" w:cs="Times New Roman"/>
          <w:sz w:val="24"/>
          <w:szCs w:val="24"/>
        </w:rPr>
        <w:t>toi-</w:t>
      </w:r>
      <w:r w:rsidRPr="009D2E1E">
        <w:rPr>
          <w:rFonts w:ascii="Times New Roman" w:hAnsi="Times New Roman" w:cs="Times New Roman"/>
          <w:sz w:val="24"/>
          <w:szCs w:val="24"/>
        </w:rPr>
        <w:t>toi</w:t>
      </w:r>
      <w:proofErr w:type="spellEnd"/>
      <w:r w:rsidRPr="009D2E1E">
        <w:rPr>
          <w:rFonts w:ascii="Times New Roman" w:hAnsi="Times New Roman" w:cs="Times New Roman"/>
          <w:sz w:val="24"/>
          <w:szCs w:val="24"/>
        </w:rPr>
        <w:t>. Ścieki socjalno-bytowe będą odbierane przez firmy zajmujące się wywozem nieczystości płynnych. Na żadnym z etapów funk</w:t>
      </w:r>
      <w:r w:rsidR="00363257">
        <w:rPr>
          <w:rFonts w:ascii="Times New Roman" w:hAnsi="Times New Roman" w:cs="Times New Roman"/>
          <w:sz w:val="24"/>
          <w:szCs w:val="24"/>
        </w:rPr>
        <w:t xml:space="preserve">cjonowania nie będą powstawały </w:t>
      </w:r>
      <w:r w:rsidRPr="009D2E1E">
        <w:rPr>
          <w:rFonts w:ascii="Times New Roman" w:hAnsi="Times New Roman" w:cs="Times New Roman"/>
          <w:sz w:val="24"/>
          <w:szCs w:val="24"/>
        </w:rPr>
        <w:t>ścieki technologiczne. Nie przewiduje się negatywnego wpływu planowanej inwe</w:t>
      </w:r>
      <w:r w:rsidR="00363257">
        <w:rPr>
          <w:rFonts w:ascii="Times New Roman" w:hAnsi="Times New Roman" w:cs="Times New Roman"/>
          <w:sz w:val="24"/>
          <w:szCs w:val="24"/>
        </w:rPr>
        <w:t>stycji na środowisko gruntowo-</w:t>
      </w:r>
      <w:r w:rsidRPr="009D2E1E">
        <w:rPr>
          <w:rFonts w:ascii="Times New Roman" w:hAnsi="Times New Roman" w:cs="Times New Roman"/>
          <w:sz w:val="24"/>
          <w:szCs w:val="24"/>
        </w:rPr>
        <w:t>wodne.</w:t>
      </w:r>
    </w:p>
    <w:p w:rsidR="00396873" w:rsidRPr="00396873" w:rsidRDefault="00396873" w:rsidP="00396873">
      <w:pPr>
        <w:spacing w:after="0"/>
        <w:rPr>
          <w:rFonts w:ascii="Times New Roman" w:hAnsi="Times New Roman" w:cs="Times New Roman"/>
          <w:b/>
          <w:sz w:val="24"/>
          <w:szCs w:val="24"/>
        </w:rPr>
      </w:pPr>
    </w:p>
    <w:sectPr w:rsidR="00396873" w:rsidRPr="00396873">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70A" w:rsidRDefault="00D1270A" w:rsidP="003E3843">
      <w:pPr>
        <w:spacing w:after="0" w:line="240" w:lineRule="auto"/>
      </w:pPr>
      <w:r>
        <w:separator/>
      </w:r>
    </w:p>
  </w:endnote>
  <w:endnote w:type="continuationSeparator" w:id="0">
    <w:p w:rsidR="00D1270A" w:rsidRDefault="00D1270A" w:rsidP="003E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1E" w:rsidRDefault="00492A1E">
    <w:pPr>
      <w:spacing w:after="0"/>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1E" w:rsidRDefault="00492A1E">
    <w:pPr>
      <w:spacing w:after="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1E" w:rsidRDefault="00492A1E">
    <w:pPr>
      <w:spacing w:after="0"/>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70A" w:rsidRDefault="00D1270A" w:rsidP="003E3843">
      <w:pPr>
        <w:spacing w:after="0" w:line="240" w:lineRule="auto"/>
      </w:pPr>
      <w:r>
        <w:separator/>
      </w:r>
    </w:p>
  </w:footnote>
  <w:footnote w:type="continuationSeparator" w:id="0">
    <w:p w:rsidR="00D1270A" w:rsidRDefault="00D1270A" w:rsidP="003E3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23B"/>
    <w:multiLevelType w:val="hybridMultilevel"/>
    <w:tmpl w:val="3C40B56A"/>
    <w:lvl w:ilvl="0" w:tplc="5D6C4FBE">
      <w:start w:val="1"/>
      <w:numFmt w:val="decimal"/>
      <w:lvlText w:val="%1."/>
      <w:lvlJc w:val="left"/>
      <w:pPr>
        <w:ind w:left="720" w:hanging="360"/>
      </w:pPr>
      <w:rPr>
        <w:rFonts w:ascii="Times New Roman" w:hAnsi="Times New Roman"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9974A0"/>
    <w:multiLevelType w:val="hybridMultilevel"/>
    <w:tmpl w:val="DBB8A4D8"/>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152810"/>
    <w:multiLevelType w:val="hybridMultilevel"/>
    <w:tmpl w:val="4874FBD4"/>
    <w:lvl w:ilvl="0" w:tplc="2D0EDA64">
      <w:start w:val="1"/>
      <w:numFmt w:val="decimal"/>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 w15:restartNumberingAfterBreak="0">
    <w:nsid w:val="1F4020F0"/>
    <w:multiLevelType w:val="hybridMultilevel"/>
    <w:tmpl w:val="36BC38C8"/>
    <w:lvl w:ilvl="0" w:tplc="C6CE4C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C2C41BA"/>
    <w:multiLevelType w:val="hybridMultilevel"/>
    <w:tmpl w:val="9CEC91EC"/>
    <w:lvl w:ilvl="0" w:tplc="9154EE2A">
      <w:start w:val="1"/>
      <w:numFmt w:val="decimal"/>
      <w:lvlText w:val="%1."/>
      <w:lvlJc w:val="left"/>
      <w:pPr>
        <w:ind w:left="720" w:hanging="360"/>
      </w:pPr>
      <w:rPr>
        <w:rFonts w:ascii="Times New Roman" w:eastAsiaTheme="minorHAnsi" w:hAnsi="Times New Roman" w:cs="Times New Roman"/>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610DBA"/>
    <w:multiLevelType w:val="hybridMultilevel"/>
    <w:tmpl w:val="B7F859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3D6AE5"/>
    <w:multiLevelType w:val="hybridMultilevel"/>
    <w:tmpl w:val="BE5661B0"/>
    <w:lvl w:ilvl="0" w:tplc="252687F8">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B9"/>
    <w:rsid w:val="000F55F7"/>
    <w:rsid w:val="0013713C"/>
    <w:rsid w:val="00165CCC"/>
    <w:rsid w:val="001672B9"/>
    <w:rsid w:val="001E26F0"/>
    <w:rsid w:val="00214F2C"/>
    <w:rsid w:val="00262D29"/>
    <w:rsid w:val="002C524F"/>
    <w:rsid w:val="002D5D4C"/>
    <w:rsid w:val="00363257"/>
    <w:rsid w:val="00396873"/>
    <w:rsid w:val="003A6EF4"/>
    <w:rsid w:val="003B1B8E"/>
    <w:rsid w:val="003C578A"/>
    <w:rsid w:val="003D5D34"/>
    <w:rsid w:val="003E3256"/>
    <w:rsid w:val="003E3843"/>
    <w:rsid w:val="00414353"/>
    <w:rsid w:val="00431D78"/>
    <w:rsid w:val="00477373"/>
    <w:rsid w:val="00492A1E"/>
    <w:rsid w:val="004A501B"/>
    <w:rsid w:val="004F6A2B"/>
    <w:rsid w:val="00500DF6"/>
    <w:rsid w:val="00500F33"/>
    <w:rsid w:val="00512317"/>
    <w:rsid w:val="00514FB4"/>
    <w:rsid w:val="005340B4"/>
    <w:rsid w:val="00562975"/>
    <w:rsid w:val="005B68EE"/>
    <w:rsid w:val="005C744F"/>
    <w:rsid w:val="005F2034"/>
    <w:rsid w:val="006269AE"/>
    <w:rsid w:val="006A622B"/>
    <w:rsid w:val="006D3E44"/>
    <w:rsid w:val="00745972"/>
    <w:rsid w:val="00763D87"/>
    <w:rsid w:val="00776385"/>
    <w:rsid w:val="00792365"/>
    <w:rsid w:val="007B46AD"/>
    <w:rsid w:val="00801D4A"/>
    <w:rsid w:val="008023D4"/>
    <w:rsid w:val="00806362"/>
    <w:rsid w:val="00810FCB"/>
    <w:rsid w:val="0083091A"/>
    <w:rsid w:val="008760A8"/>
    <w:rsid w:val="00876124"/>
    <w:rsid w:val="00876BD1"/>
    <w:rsid w:val="00925168"/>
    <w:rsid w:val="00942409"/>
    <w:rsid w:val="00964ABF"/>
    <w:rsid w:val="009A6BA8"/>
    <w:rsid w:val="009D2E1E"/>
    <w:rsid w:val="00A10DCD"/>
    <w:rsid w:val="00A22874"/>
    <w:rsid w:val="00A23B96"/>
    <w:rsid w:val="00A570F5"/>
    <w:rsid w:val="00A66377"/>
    <w:rsid w:val="00AA5988"/>
    <w:rsid w:val="00AB4F9A"/>
    <w:rsid w:val="00AB6F3A"/>
    <w:rsid w:val="00B0244C"/>
    <w:rsid w:val="00B034BF"/>
    <w:rsid w:val="00B059F8"/>
    <w:rsid w:val="00B37F18"/>
    <w:rsid w:val="00B51AFE"/>
    <w:rsid w:val="00B53152"/>
    <w:rsid w:val="00B65C59"/>
    <w:rsid w:val="00C43730"/>
    <w:rsid w:val="00C72A4E"/>
    <w:rsid w:val="00CA769E"/>
    <w:rsid w:val="00D05257"/>
    <w:rsid w:val="00D1270A"/>
    <w:rsid w:val="00D75407"/>
    <w:rsid w:val="00DB7962"/>
    <w:rsid w:val="00E22572"/>
    <w:rsid w:val="00E47726"/>
    <w:rsid w:val="00E615C3"/>
    <w:rsid w:val="00E663D8"/>
    <w:rsid w:val="00EC56FE"/>
    <w:rsid w:val="00ED04CD"/>
    <w:rsid w:val="00F06BC3"/>
    <w:rsid w:val="00F54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AFD9F-9AA5-40F7-9BCA-36FEA14B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9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5CCC"/>
    <w:pPr>
      <w:ind w:left="720"/>
      <w:contextualSpacing/>
    </w:pPr>
  </w:style>
  <w:style w:type="paragraph" w:styleId="Nagwek">
    <w:name w:val="header"/>
    <w:basedOn w:val="Normalny"/>
    <w:link w:val="NagwekZnak"/>
    <w:uiPriority w:val="99"/>
    <w:unhideWhenUsed/>
    <w:rsid w:val="003E38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843"/>
  </w:style>
  <w:style w:type="paragraph" w:styleId="Tekstdymka">
    <w:name w:val="Balloon Text"/>
    <w:basedOn w:val="Normalny"/>
    <w:link w:val="TekstdymkaZnak"/>
    <w:uiPriority w:val="99"/>
    <w:semiHidden/>
    <w:unhideWhenUsed/>
    <w:rsid w:val="00E615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1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E2A88-35E1-4644-9F2E-EB3FE3E4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10</Pages>
  <Words>3773</Words>
  <Characters>22642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7</cp:revision>
  <cp:lastPrinted>2022-10-20T13:14:00Z</cp:lastPrinted>
  <dcterms:created xsi:type="dcterms:W3CDTF">2022-10-14T09:49:00Z</dcterms:created>
  <dcterms:modified xsi:type="dcterms:W3CDTF">2022-10-21T10:45:00Z</dcterms:modified>
</cp:coreProperties>
</file>