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F3" w:rsidRDefault="002C23F3" w:rsidP="002C23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Turośl, </w:t>
      </w:r>
      <w:r w:rsidR="00F60635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.10.2022 r.</w:t>
      </w:r>
    </w:p>
    <w:p w:rsidR="002C23F3" w:rsidRDefault="002C23F3" w:rsidP="002C23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23F3" w:rsidRDefault="00F60635" w:rsidP="002C2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PBŚ.6220.15</w:t>
      </w:r>
      <w:r w:rsidR="008E76D4">
        <w:rPr>
          <w:rFonts w:ascii="Times New Roman" w:hAnsi="Times New Roman" w:cs="Times New Roman"/>
          <w:sz w:val="24"/>
          <w:szCs w:val="24"/>
        </w:rPr>
        <w:t>.2022</w:t>
      </w:r>
    </w:p>
    <w:p w:rsidR="002C23F3" w:rsidRDefault="002C23F3" w:rsidP="002C23F3">
      <w:pPr>
        <w:rPr>
          <w:rFonts w:ascii="Times New Roman" w:hAnsi="Times New Roman" w:cs="Times New Roman"/>
          <w:sz w:val="24"/>
          <w:szCs w:val="24"/>
        </w:rPr>
      </w:pPr>
    </w:p>
    <w:p w:rsidR="002C23F3" w:rsidRDefault="002C23F3" w:rsidP="002C23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  <w:r w:rsidR="00F60635">
        <w:rPr>
          <w:rFonts w:ascii="Times New Roman" w:hAnsi="Times New Roman" w:cs="Times New Roman"/>
          <w:b/>
          <w:sz w:val="24"/>
          <w:szCs w:val="24"/>
        </w:rPr>
        <w:t>- ZAWIADOMIENIE</w:t>
      </w:r>
    </w:p>
    <w:p w:rsidR="002C23F3" w:rsidRDefault="002C23F3" w:rsidP="002C23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49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§1 </w:t>
      </w:r>
      <w:r>
        <w:rPr>
          <w:rFonts w:ascii="Times New Roman" w:hAnsi="Times New Roman" w:cs="Times New Roman"/>
          <w:sz w:val="24"/>
          <w:szCs w:val="24"/>
        </w:rPr>
        <w:t>Kodeksu postępowania administracyjnego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2022 r. poz. 2000) w związku z art. 74 ust. 3 ustawy z dnia 3 października 2008 r. o udostępnianiu informacji o środowisku i jego ochronie, udziale społeczeństwa w ochronie środowiska oraz o ocenach oddziaływania na środowisko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2022 r. poz. 1029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 Wójt Gminy Turośl</w:t>
      </w:r>
    </w:p>
    <w:p w:rsidR="002C23F3" w:rsidRDefault="002C23F3" w:rsidP="002C23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zawiadamia strony postępowania</w:t>
      </w:r>
    </w:p>
    <w:p w:rsidR="002C23F3" w:rsidRDefault="002C23F3" w:rsidP="002C23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wydaniu w dniu </w:t>
      </w:r>
      <w:r w:rsidR="00F60635">
        <w:rPr>
          <w:rFonts w:ascii="Times New Roman" w:hAnsi="Times New Roman" w:cs="Times New Roman"/>
          <w:sz w:val="24"/>
          <w:szCs w:val="24"/>
        </w:rPr>
        <w:t>18.10.2022 r. znak: PBŚ.6220.17</w:t>
      </w:r>
      <w:r>
        <w:rPr>
          <w:rFonts w:ascii="Times New Roman" w:hAnsi="Times New Roman" w:cs="Times New Roman"/>
          <w:sz w:val="24"/>
          <w:szCs w:val="24"/>
        </w:rPr>
        <w:t>.2022 decyzji o środowiskowych uwarunkowaniach dla przedsięwzięcia pod nazwą:</w:t>
      </w:r>
    </w:p>
    <w:p w:rsidR="00F60635" w:rsidRPr="00F60635" w:rsidRDefault="00F60635" w:rsidP="00F6063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635">
        <w:rPr>
          <w:rFonts w:ascii="Times New Roman" w:hAnsi="Times New Roman" w:cs="Times New Roman"/>
          <w:b/>
          <w:sz w:val="24"/>
          <w:szCs w:val="24"/>
        </w:rPr>
        <w:t>„Budowie farmy fotowoltaicznej o mocy do 4 MW (z możliwością podzielenia inwestycji na 4 segmenty o mocy 1 MW) wraz z towarzyszącą infrastrukturą techniczną na dz. nr 288, obręb Szablaki, gm. Turośl.”</w:t>
      </w:r>
    </w:p>
    <w:p w:rsidR="002C23F3" w:rsidRDefault="002C23F3" w:rsidP="002C23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treścią ww. decyzji można zapoznać się w Urzędzie Gminy Turośl w godzinach od 8:00 do 15:00 , po wcześniejszym kontakcie telefonicznym pod nr 504-913-410</w:t>
      </w:r>
    </w:p>
    <w:p w:rsidR="002C23F3" w:rsidRDefault="002C23F3" w:rsidP="002C23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niniejszej decyzji służy odwołanie do Samorządowego Kolegium Odwoławczego w Łomży za pośrednictwem Wójta Gminy Turośl, w terminie 14 dni od daty jej doręczenia.</w:t>
      </w:r>
    </w:p>
    <w:p w:rsidR="002C23F3" w:rsidRDefault="002C23F3" w:rsidP="002C23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niniejszej decyzji służy prawo do zrzeczenia się odwołania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</w:p>
    <w:p w:rsidR="002C23F3" w:rsidRDefault="002C23F3" w:rsidP="002C23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Doręczenie uważa się za dokonane po upływie 14 dni od dnia, w którym nastąpiło publiczne</w:t>
      </w:r>
    </w:p>
    <w:p w:rsidR="002C23F3" w:rsidRDefault="002C23F3" w:rsidP="002C23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obwieszczenie.</w:t>
      </w:r>
    </w:p>
    <w:p w:rsidR="002C23F3" w:rsidRDefault="002C23F3" w:rsidP="002C23F3"/>
    <w:p w:rsidR="002C23F3" w:rsidRDefault="002C23F3" w:rsidP="002C23F3"/>
    <w:p w:rsidR="002C23F3" w:rsidRDefault="002C23F3" w:rsidP="002C23F3"/>
    <w:p w:rsidR="002C23F3" w:rsidRDefault="002C23F3" w:rsidP="002C23F3"/>
    <w:p w:rsidR="002C23F3" w:rsidRDefault="002C23F3" w:rsidP="002C23F3"/>
    <w:p w:rsidR="002C23F3" w:rsidRDefault="002C23F3" w:rsidP="002C23F3"/>
    <w:p w:rsidR="002C23F3" w:rsidRDefault="002C23F3" w:rsidP="002C23F3"/>
    <w:p w:rsidR="00F60635" w:rsidRDefault="002C23F3" w:rsidP="00F6063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Otrzymuje:</w:t>
      </w:r>
    </w:p>
    <w:p w:rsidR="00F60635" w:rsidRPr="00F60635" w:rsidRDefault="00F60635" w:rsidP="00F6063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Adresat </w:t>
      </w:r>
    </w:p>
    <w:p w:rsidR="00F60635" w:rsidRDefault="002C23F3" w:rsidP="00F6063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60635">
        <w:rPr>
          <w:rFonts w:ascii="Times New Roman" w:hAnsi="Times New Roman" w:cs="Times New Roman"/>
          <w:sz w:val="20"/>
          <w:szCs w:val="20"/>
        </w:rPr>
        <w:t>Strony postępowania zawiadamiane w trybie art. 49 K.p.a.,</w:t>
      </w:r>
    </w:p>
    <w:p w:rsidR="00AA5988" w:rsidRPr="00F60635" w:rsidRDefault="00F60635" w:rsidP="00F6063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a/a</w:t>
      </w:r>
    </w:p>
    <w:sectPr w:rsidR="00AA5988" w:rsidRPr="00F60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96C1E"/>
    <w:multiLevelType w:val="hybridMultilevel"/>
    <w:tmpl w:val="342CD55A"/>
    <w:lvl w:ilvl="0" w:tplc="70BC6C4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76"/>
    <w:rsid w:val="0013713C"/>
    <w:rsid w:val="00262D29"/>
    <w:rsid w:val="002C23F3"/>
    <w:rsid w:val="008E76D4"/>
    <w:rsid w:val="00925168"/>
    <w:rsid w:val="00A57076"/>
    <w:rsid w:val="00AA5988"/>
    <w:rsid w:val="00B53152"/>
    <w:rsid w:val="00E663D8"/>
    <w:rsid w:val="00F23B7A"/>
    <w:rsid w:val="00F6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622A6-42BC-45CF-8AC4-90D3E871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3F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0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1395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5</cp:revision>
  <dcterms:created xsi:type="dcterms:W3CDTF">2022-10-14T07:59:00Z</dcterms:created>
  <dcterms:modified xsi:type="dcterms:W3CDTF">2022-10-21T11:42:00Z</dcterms:modified>
</cp:coreProperties>
</file>