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988" w:rsidRPr="008F6D8E" w:rsidRDefault="00E60707" w:rsidP="00E60707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 w:rsidRPr="008F6D8E">
        <w:rPr>
          <w:rFonts w:ascii="Times New Roman" w:hAnsi="Times New Roman" w:cs="Times New Roman"/>
          <w:color w:val="000000" w:themeColor="text1"/>
          <w:sz w:val="24"/>
          <w:szCs w:val="24"/>
        </w:rPr>
        <w:t>Turośl. dnia 28.10.2022 r.</w:t>
      </w:r>
    </w:p>
    <w:p w:rsidR="00E60707" w:rsidRPr="008F6D8E" w:rsidRDefault="00E6070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6D8E">
        <w:rPr>
          <w:rFonts w:ascii="Times New Roman" w:hAnsi="Times New Roman" w:cs="Times New Roman"/>
          <w:color w:val="000000" w:themeColor="text1"/>
          <w:sz w:val="24"/>
          <w:szCs w:val="24"/>
        </w:rPr>
        <w:t>PBŚ.6220.23.2022</w:t>
      </w:r>
    </w:p>
    <w:bookmarkEnd w:id="0"/>
    <w:p w:rsidR="00E60707" w:rsidRPr="00E60707" w:rsidRDefault="00E60707" w:rsidP="00E6070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 w:rsidRPr="00E607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Obwieszczenie</w:t>
      </w:r>
    </w:p>
    <w:p w:rsidR="00E60707" w:rsidRPr="00E60707" w:rsidRDefault="00E60707" w:rsidP="009421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7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Dotyczy: wydania decyzji o środowiskowych uwarunkowaniach dla przedsię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wzięcia polegającego na: </w:t>
      </w:r>
      <w:r w:rsidRPr="00E607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„Budowie instalacji fotowoltaicznej połączonej do sieci elektroenergetycznej, realizowanej na działkach nr ew. 62/3, 62/5, 62/6, 62/7, 62/8, obręb Ksebki, gmina Turośl”</w:t>
      </w:r>
    </w:p>
    <w:p w:rsidR="00E60707" w:rsidRPr="00E60707" w:rsidRDefault="00E60707" w:rsidP="009421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7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podstawie art. 74 ust. 3 ustawy z dnia 3 października 2008 r. o udostępnianiu informacji o środowisku i jego ochronie, udziale społeczeństwa w ochronie środowiska oraz o ocena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ch oddziaływania na środowisko - </w:t>
      </w:r>
      <w:r w:rsidRPr="00E607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ej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ooś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(tekst jedn. Dz.U. z 2022</w:t>
      </w:r>
      <w:r w:rsidRPr="00E607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r., poz.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1029</w:t>
      </w:r>
      <w:r w:rsidRPr="00E607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</w:t>
      </w:r>
      <w:proofErr w:type="spellStart"/>
      <w:r w:rsidRPr="00E607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późn</w:t>
      </w:r>
      <w:proofErr w:type="spellEnd"/>
      <w:r w:rsidRPr="00E607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zmianami), spełniając wymóg art. 50 § 1 ustawy z dnia 14 czerwca 1960 r. Kodeks p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ostępowania administracyjnego - </w:t>
      </w:r>
      <w:r w:rsidRPr="00E607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ej kpa (tekst jedn. Dz.U. z 2022 r., poz. 2000</w:t>
      </w:r>
      <w:r w:rsidRPr="00E607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</w:t>
      </w:r>
      <w:proofErr w:type="spellStart"/>
      <w:r w:rsidRPr="00E607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późn</w:t>
      </w:r>
      <w:proofErr w:type="spellEnd"/>
      <w:r w:rsidRPr="00E607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zmianami),</w:t>
      </w:r>
    </w:p>
    <w:p w:rsidR="00E60707" w:rsidRDefault="00E60707" w:rsidP="009421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E6070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zawiadamiam strony niniejszego postępowania,</w:t>
      </w:r>
    </w:p>
    <w:p w:rsidR="009421A9" w:rsidRPr="00E60707" w:rsidRDefault="009421A9" w:rsidP="009421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E60707" w:rsidRPr="00E60707" w:rsidRDefault="00E60707" w:rsidP="009421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7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że w związku z wezwaniem nr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BI.ZZŚ.3.4360.189.2022.MK z dnia 20 października 2022</w:t>
      </w:r>
      <w:r w:rsidRPr="00E607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r., które wpłynęło do tut. Urzędu w dniu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26 października 2022 r., Wójt Gminy Turośl </w:t>
      </w:r>
      <w:r w:rsidRPr="00E607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pismem nr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PBŚ.6220.23.2022 z dnia 28 października 2022 r. wezwał </w:t>
      </w:r>
      <w:r w:rsidRPr="00E607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inwestora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Elektrownia</w:t>
      </w:r>
      <w:r w:rsidR="009526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Eko 11 Sp. z o.o., ul. Odległa 17, 07-417 Ostrołęka, </w:t>
      </w:r>
      <w:r w:rsidRPr="00E607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złożenia wyjaśnień i uzupełnienia materiałów niezbędnych do zajęcia stanowiska w sprawie wydania decyzji o środowiskowych uwarunkowaniach dla przedmiotowej inwestycji.</w:t>
      </w:r>
    </w:p>
    <w:p w:rsidR="00E60707" w:rsidRPr="00E60707" w:rsidRDefault="00E60707" w:rsidP="009421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7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postawie art. 36 kpa Dyrektor Zarządu Zlewni w </w:t>
      </w:r>
      <w:r w:rsidR="009526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Giżycku</w:t>
      </w:r>
      <w:r w:rsidRPr="00E607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poinformował, że w związku z koniecznością uzupełnienia dokumentacji, nie jest możliwe załatwienie przedmiotowej sprawy w terminie ustawowym oraz, że powyższa sprawa zostanie rozpatrzone w ciągu 14 dni od daty złożenia niezbędnych wyjaśnień i uzupełnień do przedłożonej KIP.</w:t>
      </w:r>
    </w:p>
    <w:p w:rsidR="00E60707" w:rsidRPr="00E60707" w:rsidRDefault="00E60707" w:rsidP="009421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7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Jednocz</w:t>
      </w:r>
      <w:r w:rsidR="009526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eśnie Dyrektor Zarządu Zlewni w Giżycku zwrócił się do Wójta Gminy Turośl </w:t>
      </w:r>
      <w:r w:rsidRPr="00E607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 poinformowanie stron postępowania administracyjnego o powyższym.</w:t>
      </w:r>
    </w:p>
    <w:p w:rsidR="00E60707" w:rsidRPr="00E60707" w:rsidRDefault="00E60707" w:rsidP="009421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7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podstawie art. </w:t>
      </w:r>
      <w:r w:rsidR="009421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37</w:t>
      </w:r>
      <w:r w:rsidRPr="00E607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kpa, </w:t>
      </w:r>
      <w:r w:rsidR="009421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strona postępowania ma prawo do wniesienia ponaglenia do organu wyższego stopnia za pośrednictwem organu prowadzącego postępowanie. Ponaglenie powinno zawierać uzasadnienie. </w:t>
      </w:r>
    </w:p>
    <w:p w:rsidR="00E60707" w:rsidRPr="00E60707" w:rsidRDefault="00E60707" w:rsidP="009421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7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Dokumentacja zgromadzona dotychczas w niniejszej </w:t>
      </w:r>
      <w:r w:rsidR="009526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sprawie znajduje się do wglądu w Urzędzie Gminy Turośl, pok. nr 10</w:t>
      </w:r>
      <w:r w:rsidRPr="00E607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E60707" w:rsidRDefault="00E60707"/>
    <w:p w:rsidR="009421A9" w:rsidRDefault="009421A9"/>
    <w:p w:rsidR="009421A9" w:rsidRDefault="009421A9"/>
    <w:p w:rsidR="009421A9" w:rsidRDefault="009421A9"/>
    <w:p w:rsidR="009421A9" w:rsidRDefault="009421A9"/>
    <w:p w:rsidR="009421A9" w:rsidRDefault="009421A9"/>
    <w:p w:rsidR="009421A9" w:rsidRPr="009421A9" w:rsidRDefault="009421A9">
      <w:pPr>
        <w:rPr>
          <w:rFonts w:ascii="Times New Roman" w:hAnsi="Times New Roman" w:cs="Times New Roman"/>
          <w:sz w:val="16"/>
          <w:szCs w:val="16"/>
        </w:rPr>
      </w:pPr>
      <w:r w:rsidRPr="009421A9">
        <w:rPr>
          <w:rFonts w:ascii="Times New Roman" w:hAnsi="Times New Roman" w:cs="Times New Roman"/>
          <w:sz w:val="16"/>
          <w:szCs w:val="16"/>
        </w:rPr>
        <w:t>Otrzymują:</w:t>
      </w:r>
    </w:p>
    <w:p w:rsidR="009421A9" w:rsidRPr="009421A9" w:rsidRDefault="009421A9" w:rsidP="009421A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</w:rPr>
      </w:pPr>
      <w:r w:rsidRPr="009421A9">
        <w:rPr>
          <w:rFonts w:ascii="Times New Roman" w:hAnsi="Times New Roman" w:cs="Times New Roman"/>
          <w:sz w:val="16"/>
          <w:szCs w:val="16"/>
        </w:rPr>
        <w:t>Inwestor</w:t>
      </w:r>
    </w:p>
    <w:p w:rsidR="009421A9" w:rsidRPr="009421A9" w:rsidRDefault="009421A9" w:rsidP="009421A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</w:rPr>
      </w:pPr>
      <w:r w:rsidRPr="009421A9">
        <w:rPr>
          <w:rFonts w:ascii="Times New Roman" w:hAnsi="Times New Roman" w:cs="Times New Roman"/>
          <w:sz w:val="16"/>
          <w:szCs w:val="16"/>
        </w:rPr>
        <w:t>Strony postępowania zgodnie z art. 49 kpa – przez obwieszczenie</w:t>
      </w:r>
    </w:p>
    <w:p w:rsidR="009421A9" w:rsidRPr="009421A9" w:rsidRDefault="009421A9" w:rsidP="009421A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</w:rPr>
      </w:pPr>
      <w:r w:rsidRPr="009421A9">
        <w:rPr>
          <w:rFonts w:ascii="Times New Roman" w:hAnsi="Times New Roman" w:cs="Times New Roman"/>
          <w:sz w:val="16"/>
          <w:szCs w:val="16"/>
        </w:rPr>
        <w:t>a/a</w:t>
      </w:r>
    </w:p>
    <w:sectPr w:rsidR="009421A9" w:rsidRPr="00942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35484"/>
    <w:multiLevelType w:val="hybridMultilevel"/>
    <w:tmpl w:val="81A65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A411A"/>
    <w:multiLevelType w:val="multilevel"/>
    <w:tmpl w:val="7DA6B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8160EA"/>
    <w:multiLevelType w:val="multilevel"/>
    <w:tmpl w:val="69D0A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DDC"/>
    <w:rsid w:val="0013713C"/>
    <w:rsid w:val="00262D29"/>
    <w:rsid w:val="00380DDC"/>
    <w:rsid w:val="008F6D8E"/>
    <w:rsid w:val="00925168"/>
    <w:rsid w:val="009421A9"/>
    <w:rsid w:val="009526FF"/>
    <w:rsid w:val="00AA5988"/>
    <w:rsid w:val="00B53152"/>
    <w:rsid w:val="00E60707"/>
    <w:rsid w:val="00E6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D1A9A-F57F-4101-A58B-DFEC4CA18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7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4</cp:revision>
  <dcterms:created xsi:type="dcterms:W3CDTF">2022-10-28T06:10:00Z</dcterms:created>
  <dcterms:modified xsi:type="dcterms:W3CDTF">2022-10-28T06:45:00Z</dcterms:modified>
</cp:coreProperties>
</file>